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673" w:rsidRDefault="00DD5673" w:rsidP="00DD5673">
      <w:pPr>
        <w:framePr w:wrap="none" w:vAnchor="page" w:hAnchor="page" w:x="64" w:y="548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404100" cy="10287000"/>
            <wp:effectExtent l="19050" t="0" r="6350" b="0"/>
            <wp:docPr id="1" name="Рисунок 1" descr="C:\Users\1\Desktop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1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0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FC09CB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/>
    <w:p w:rsidR="00DD5673" w:rsidRDefault="00DD5673" w:rsidP="00DD5673">
      <w:pPr>
        <w:pStyle w:val="a6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673">
        <w:rPr>
          <w:rFonts w:ascii="Times New Roman" w:hAnsi="Times New Roman" w:cs="Times New Roman"/>
          <w:b/>
          <w:sz w:val="24"/>
          <w:szCs w:val="24"/>
        </w:rPr>
        <w:lastRenderedPageBreak/>
        <w:t>1.Общие положения</w:t>
      </w:r>
    </w:p>
    <w:p w:rsidR="00DD5673" w:rsidRPr="00DD5673" w:rsidRDefault="00DD5673" w:rsidP="00DD5673">
      <w:pPr>
        <w:pStyle w:val="a6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673" w:rsidRPr="00DD5673" w:rsidRDefault="00DD5673" w:rsidP="00DD5673">
      <w:pPr>
        <w:pStyle w:val="a6"/>
        <w:ind w:left="-426" w:firstLine="113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1.1.Положение о дополнительных академических правах и мерах социальной поддержки, предоставляемых  обучающимся, разработано на основе Федерального Закона «Об образовании в Российской Федерации»    № 273-ФЗ, ст. 34, п. 29 ч. 1, п.7 ч. 2, Устава Муниципального  бюджетного дошкольного образовательного учреждения детского сада  общеобразовательного вида с приоритетным осуществлением художественно-эстетического развития воспитанников  № 5 г</w:t>
      </w:r>
      <w:proofErr w:type="gramStart"/>
      <w:r w:rsidRPr="00DD5673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DD5673">
        <w:rPr>
          <w:rFonts w:ascii="Times New Roman" w:hAnsi="Times New Roman" w:cs="Times New Roman"/>
          <w:sz w:val="24"/>
          <w:szCs w:val="24"/>
        </w:rPr>
        <w:t>адонска (далее – ДОУ), локальными нормативными актами в целях обеспечения гарантий прав обучающихся на получение дошкольного образования, эффективного использования ресурсов системы образования, оптимизации управления муниципальной системой образования, доступности качественного образования обучающихся, создания комфортной среды образовательного процесса.</w:t>
      </w:r>
    </w:p>
    <w:p w:rsidR="00DD5673" w:rsidRPr="00DD5673" w:rsidRDefault="00DD5673" w:rsidP="00DD5673">
      <w:pPr>
        <w:pStyle w:val="a6"/>
        <w:ind w:left="-426" w:firstLine="113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Действие настоящего Положения распространяется на всех обучающихся в ДОУ.</w:t>
      </w:r>
    </w:p>
    <w:p w:rsidR="00DD5673" w:rsidRPr="00DD5673" w:rsidRDefault="00DD5673" w:rsidP="00DD5673">
      <w:pPr>
        <w:pStyle w:val="a6"/>
        <w:ind w:left="-426" w:firstLine="113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5673" w:rsidRPr="00DD5673" w:rsidRDefault="00DD5673" w:rsidP="00DD5673">
      <w:pPr>
        <w:pStyle w:val="a6"/>
        <w:ind w:left="-426" w:firstLine="113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673">
        <w:rPr>
          <w:rFonts w:ascii="Times New Roman" w:hAnsi="Times New Roman" w:cs="Times New Roman"/>
          <w:b/>
          <w:sz w:val="24"/>
          <w:szCs w:val="24"/>
        </w:rPr>
        <w:t xml:space="preserve">2.Обучающимся представляются академические права </w:t>
      </w:r>
      <w:proofErr w:type="gramStart"/>
      <w:r w:rsidRPr="00DD5673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DD5673">
        <w:rPr>
          <w:rFonts w:ascii="Times New Roman" w:hAnsi="Times New Roman" w:cs="Times New Roman"/>
          <w:b/>
          <w:sz w:val="24"/>
          <w:szCs w:val="24"/>
        </w:rPr>
        <w:t>:</w:t>
      </w:r>
    </w:p>
    <w:p w:rsidR="00DD5673" w:rsidRPr="00DD5673" w:rsidRDefault="00DD5673" w:rsidP="00FC09CB">
      <w:pPr>
        <w:pStyle w:val="a6"/>
        <w:ind w:left="-426" w:firstLine="7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 xml:space="preserve">2.1. Обучающиеся ДОУ имеют право на обучение по индивидуальному учебному плану в пределах осваиваемой образовательной программы в порядке, установленном локальными нормативными актами ДОУ по согласию родителей (законных представителей) </w:t>
      </w:r>
      <w:proofErr w:type="gramStart"/>
      <w:r w:rsidRPr="00DD567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DD5673">
        <w:rPr>
          <w:rFonts w:ascii="Times New Roman" w:hAnsi="Times New Roman" w:cs="Times New Roman"/>
          <w:sz w:val="24"/>
          <w:szCs w:val="24"/>
        </w:rPr>
        <w:t>.</w:t>
      </w:r>
    </w:p>
    <w:p w:rsidR="00DD5673" w:rsidRPr="00DD5673" w:rsidRDefault="00DD5673" w:rsidP="00FC09CB">
      <w:pPr>
        <w:pStyle w:val="a6"/>
        <w:ind w:left="-426" w:firstLine="7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2.2. Право на предоставление условий для обучения с учетом особенностей психофизического развития и состояния здоровья обучающихся; для повышения двигательной активности реализуются здоровьесберегающие технологии.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2.3. Право на получение дополнительных (в том числе платных) образовательных услуг.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2.4. Право на семейное образование.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2.5. Право на развитие своих творческих способностей и интересов, включая участие в конкурсах, выставках, смотрах, спортивных мероприятиях, свободное посещение мероприятий, не предусмотренных учебным планом.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Pr="00DD5673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DD5673">
        <w:rPr>
          <w:rFonts w:ascii="Times New Roman" w:hAnsi="Times New Roman" w:cs="Times New Roman"/>
          <w:sz w:val="24"/>
          <w:szCs w:val="24"/>
        </w:rPr>
        <w:t xml:space="preserve">  старшего дошкольного возраста имеют право на посещение занятий по духовно – нравственному воспитанию по согласию родителей (законных представителей) обучающегося.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2.7. Право на моральное поощрение за успехи в учебной, спортивной, творческой экспериментальной и инновационной деятельности в виде грамот, благодарственных писем, дипломов, ценных призов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673">
        <w:rPr>
          <w:rFonts w:ascii="Times New Roman" w:hAnsi="Times New Roman" w:cs="Times New Roman"/>
          <w:sz w:val="24"/>
          <w:szCs w:val="24"/>
        </w:rPr>
        <w:t>на основании решения педагогического совета ДОУ.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2.8.</w:t>
      </w:r>
      <w:r w:rsidRPr="00DD5673">
        <w:rPr>
          <w:rFonts w:ascii="Times New Roman" w:hAnsi="Times New Roman" w:cs="Times New Roman"/>
          <w:sz w:val="24"/>
          <w:szCs w:val="24"/>
        </w:rPr>
        <w:tab/>
        <w:t>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2.9. Право на отдых, организованный досуг в каникулярные дни.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Pr="00DD5673">
        <w:rPr>
          <w:rFonts w:ascii="Times New Roman" w:hAnsi="Times New Roman" w:cs="Times New Roman"/>
          <w:sz w:val="24"/>
          <w:szCs w:val="24"/>
        </w:rPr>
        <w:t>Право на проведение профилактических медицинских осмотров, профилактических прививок (по согласованию с родителями (законными представителями) и диспансерного обследования обучающихся, а также проведение санитарно-просветительской работы и профилактических мероприятий квалифицированным медицинским работником.</w:t>
      </w:r>
      <w:proofErr w:type="gramEnd"/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Для оказания медицинской помощи функционирует оборудованный медицинский кабинет.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2.11.Пользование в порядке, установленном локальными нормативными актами, лечебно-оздоровительной инфраструктурой, объектами культуры и объектами спорта ДОУ.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2.12. Право на бесплатное пользование библиотечно-информационными ресурсами в ДОУ.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2.13.Перевод в другое ДОУ, реализующее образовательную программу соответствующего уровня, в порядке, предусмотренном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 и локальными нормативными актами ДОУ.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lastRenderedPageBreak/>
        <w:t xml:space="preserve">2.14.Обучающиеся имеют право на посещение по своему выбору, выбору родителей (законных представителей) </w:t>
      </w:r>
      <w:proofErr w:type="gramStart"/>
      <w:r w:rsidRPr="00DD567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DD5673">
        <w:rPr>
          <w:rFonts w:ascii="Times New Roman" w:hAnsi="Times New Roman" w:cs="Times New Roman"/>
          <w:sz w:val="24"/>
          <w:szCs w:val="24"/>
        </w:rPr>
        <w:t xml:space="preserve"> мероприятий, которые проводятся в ДОУ, и не предусмотрены учебным планом, в порядке, установленном локальными нормативными актами. 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b/>
          <w:bCs/>
          <w:sz w:val="24"/>
          <w:szCs w:val="24"/>
        </w:rPr>
        <w:t>3.Меры социальной поддержки и стимулирования</w:t>
      </w:r>
      <w:r w:rsidRPr="00DD5673">
        <w:rPr>
          <w:rFonts w:ascii="Times New Roman" w:hAnsi="Times New Roman" w:cs="Times New Roman"/>
          <w:sz w:val="24"/>
          <w:szCs w:val="24"/>
        </w:rPr>
        <w:t>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5673">
        <w:rPr>
          <w:rFonts w:ascii="Times New Roman" w:hAnsi="Times New Roman" w:cs="Times New Roman"/>
          <w:sz w:val="24"/>
          <w:szCs w:val="24"/>
        </w:rPr>
        <w:t>3.1.Меры социальной поддержки, предусмотренные нормативными правовыми актами Российской Федерации и нормативными правовыми актами субъекта Российской Федерации - Липецкой области, правовыми актами органов местного самоуправления, локальными нормативными актами:</w:t>
      </w:r>
      <w:proofErr w:type="gramEnd"/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 xml:space="preserve">3.1.1. От платы  за предоставление услуги по присмотру и уходу за </w:t>
      </w:r>
      <w:proofErr w:type="spellStart"/>
      <w:r w:rsidRPr="00DD5673">
        <w:rPr>
          <w:rFonts w:ascii="Times New Roman" w:hAnsi="Times New Roman" w:cs="Times New Roman"/>
          <w:sz w:val="24"/>
          <w:szCs w:val="24"/>
        </w:rPr>
        <w:t>детьмиосвобождены</w:t>
      </w:r>
      <w:proofErr w:type="spellEnd"/>
      <w:r w:rsidRPr="00DD5673">
        <w:rPr>
          <w:rFonts w:ascii="Times New Roman" w:hAnsi="Times New Roman" w:cs="Times New Roman"/>
          <w:sz w:val="24"/>
          <w:szCs w:val="24"/>
        </w:rPr>
        <w:t xml:space="preserve"> родители </w:t>
      </w:r>
      <w:proofErr w:type="gramStart"/>
      <w:r w:rsidRPr="00DD567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D5673">
        <w:rPr>
          <w:rFonts w:ascii="Times New Roman" w:hAnsi="Times New Roman" w:cs="Times New Roman"/>
          <w:sz w:val="24"/>
          <w:szCs w:val="24"/>
        </w:rPr>
        <w:t>Законные представители) в ДОУ, осуществляющего образовательную деятельность по образовательным программам дошкольного образования: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-дети-инвалиды;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-дети-сироты;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-дети, оставшиеся без попечения родителей;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-дети с туберкулезной интоксикацией.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 xml:space="preserve">3.1.2.Компенсационные выплаты за присмотр и уход за ребёнком в ДОУ, осуществляющего образовательную деятельность по образовательным программам дошкольного образования, её размеры, порядок обращения за её получением и её выплаты осуществляются в соответствии со ст.27 Закона Липецкой области от 27.03.2009 </w:t>
      </w:r>
      <w:proofErr w:type="spellStart"/>
      <w:r w:rsidRPr="00DD5673">
        <w:rPr>
          <w:rFonts w:ascii="Times New Roman" w:hAnsi="Times New Roman" w:cs="Times New Roman"/>
          <w:sz w:val="24"/>
          <w:szCs w:val="24"/>
        </w:rPr>
        <w:t>г№</w:t>
      </w:r>
      <w:proofErr w:type="spellEnd"/>
      <w:r w:rsidRPr="00DD5673">
        <w:rPr>
          <w:rFonts w:ascii="Times New Roman" w:hAnsi="Times New Roman" w:cs="Times New Roman"/>
          <w:sz w:val="24"/>
          <w:szCs w:val="24"/>
        </w:rPr>
        <w:t xml:space="preserve"> 259 –ОЗ.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673">
        <w:rPr>
          <w:rFonts w:ascii="Times New Roman" w:hAnsi="Times New Roman" w:cs="Times New Roman"/>
          <w:b/>
          <w:sz w:val="24"/>
          <w:szCs w:val="24"/>
        </w:rPr>
        <w:t>4.Заключительные положения</w:t>
      </w:r>
    </w:p>
    <w:p w:rsidR="00DD5673" w:rsidRPr="00DD5673" w:rsidRDefault="00DD5673" w:rsidP="00DD5673">
      <w:pPr>
        <w:autoSpaceDE w:val="0"/>
        <w:autoSpaceDN w:val="0"/>
        <w:adjustRightInd w:val="0"/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673">
        <w:rPr>
          <w:rFonts w:ascii="Times New Roman" w:hAnsi="Times New Roman" w:cs="Times New Roman"/>
          <w:sz w:val="24"/>
          <w:szCs w:val="24"/>
        </w:rPr>
        <w:t>Изменения в настоящем Положении вносятся при изменении законодательства и утверждении государственных, муниципальных программ, программ субъекта Российской Федерации.</w:t>
      </w:r>
    </w:p>
    <w:p w:rsidR="00DD5673" w:rsidRPr="008F44F1" w:rsidRDefault="00DD5673" w:rsidP="00DD5673">
      <w:pPr>
        <w:ind w:left="-426"/>
        <w:jc w:val="both"/>
      </w:pPr>
    </w:p>
    <w:p w:rsidR="00DD5673" w:rsidRPr="008E148C" w:rsidRDefault="00DD5673" w:rsidP="00DD5673">
      <w:pPr>
        <w:ind w:left="-426"/>
        <w:jc w:val="both"/>
        <w:rPr>
          <w:sz w:val="28"/>
          <w:szCs w:val="28"/>
        </w:rPr>
      </w:pPr>
    </w:p>
    <w:p w:rsidR="00DD5673" w:rsidRPr="008E148C" w:rsidRDefault="00DD5673" w:rsidP="00DD5673">
      <w:pPr>
        <w:pStyle w:val="a5"/>
        <w:shd w:val="clear" w:color="auto" w:fill="FFFFFF"/>
        <w:spacing w:after="0"/>
        <w:ind w:left="-426" w:firstLine="436"/>
        <w:jc w:val="both"/>
        <w:rPr>
          <w:color w:val="FF0000"/>
          <w:sz w:val="28"/>
          <w:szCs w:val="28"/>
        </w:rPr>
      </w:pPr>
    </w:p>
    <w:p w:rsidR="00DD5673" w:rsidRDefault="00DD5673"/>
    <w:p w:rsidR="00DD5673" w:rsidRDefault="00DD5673"/>
    <w:sectPr w:rsidR="00DD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DD5673"/>
    <w:rsid w:val="00DD5673"/>
    <w:rsid w:val="00FC0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67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DD5673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DD56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710</Words>
  <Characters>4048</Characters>
  <Application>Microsoft Office Word</Application>
  <DocSecurity>0</DocSecurity>
  <Lines>33</Lines>
  <Paragraphs>9</Paragraphs>
  <ScaleCrop>false</ScaleCrop>
  <Company>Microsoft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2016-01-31T08:43:00Z</dcterms:created>
  <dcterms:modified xsi:type="dcterms:W3CDTF">2016-01-31T08:49:00Z</dcterms:modified>
</cp:coreProperties>
</file>