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pPr w:leftFromText="180" w:rightFromText="180" w:horzAnchor="margin" w:tblpX="250" w:tblpY="-1860"/>
        <w:tblW w:w="0" w:type="auto"/>
        <w:tblLook w:val="04A0"/>
      </w:tblPr>
      <w:tblGrid>
        <w:gridCol w:w="2302"/>
        <w:gridCol w:w="2126"/>
        <w:gridCol w:w="2552"/>
        <w:gridCol w:w="9321"/>
      </w:tblGrid>
      <w:tr w:rsidR="00BF512F" w:rsidTr="00BF512F">
        <w:tc>
          <w:tcPr>
            <w:tcW w:w="16301" w:type="dxa"/>
            <w:gridSpan w:val="4"/>
          </w:tcPr>
          <w:p w:rsidR="00BF512F" w:rsidRPr="00F955FE" w:rsidRDefault="00BF512F" w:rsidP="00BF512F">
            <w:pPr>
              <w:widowControl w:val="0"/>
              <w:overflowPunct w:val="0"/>
              <w:autoSpaceDE w:val="0"/>
              <w:autoSpaceDN w:val="0"/>
              <w:adjustRightInd w:val="0"/>
              <w:spacing w:line="212" w:lineRule="auto"/>
              <w:ind w:left="2520" w:right="660" w:hanging="1834"/>
              <w:jc w:val="center"/>
              <w:rPr>
                <w:rFonts w:ascii="Times New Roman" w:hAnsi="Times New Roman"/>
                <w:b/>
                <w:bCs/>
                <w:sz w:val="24"/>
                <w:szCs w:val="24"/>
              </w:rPr>
            </w:pPr>
            <w:r>
              <w:rPr>
                <w:rFonts w:ascii="Times New Roman" w:hAnsi="Times New Roman"/>
                <w:b/>
                <w:bCs/>
                <w:sz w:val="24"/>
                <w:szCs w:val="24"/>
              </w:rPr>
              <w:t>Развивающая предметно-пространственная среда в МКДОУ Детский сад «Колосок  (по состоянию 01.01.2017 год)</w:t>
            </w:r>
          </w:p>
        </w:tc>
      </w:tr>
      <w:tr w:rsidR="0060366D" w:rsidTr="00BF512F">
        <w:tc>
          <w:tcPr>
            <w:tcW w:w="16301" w:type="dxa"/>
            <w:gridSpan w:val="4"/>
          </w:tcPr>
          <w:p w:rsidR="0060366D" w:rsidRPr="00F955FE" w:rsidRDefault="0060366D" w:rsidP="00BF512F">
            <w:pPr>
              <w:widowControl w:val="0"/>
              <w:overflowPunct w:val="0"/>
              <w:autoSpaceDE w:val="0"/>
              <w:autoSpaceDN w:val="0"/>
              <w:adjustRightInd w:val="0"/>
              <w:spacing w:line="212" w:lineRule="auto"/>
              <w:ind w:left="2520" w:right="660" w:hanging="1834"/>
              <w:rPr>
                <w:rFonts w:ascii="Times New Roman" w:hAnsi="Times New Roman"/>
                <w:sz w:val="24"/>
                <w:szCs w:val="24"/>
              </w:rPr>
            </w:pPr>
            <w:r w:rsidRPr="00F955FE">
              <w:rPr>
                <w:rFonts w:ascii="Times New Roman" w:hAnsi="Times New Roman"/>
                <w:b/>
                <w:bCs/>
                <w:sz w:val="24"/>
                <w:szCs w:val="24"/>
              </w:rPr>
              <w:t>Разнообразие игрового, развивающего оборудования и материалов для образовательной деятельности в ДОУ (познавательного, физического, речевого, социально-коммуникативного, художественно-эстетического развития)</w:t>
            </w:r>
          </w:p>
          <w:p w:rsidR="0060366D" w:rsidRPr="00F955FE" w:rsidRDefault="0060366D" w:rsidP="00BF512F">
            <w:pPr>
              <w:widowControl w:val="0"/>
              <w:autoSpaceDE w:val="0"/>
              <w:autoSpaceDN w:val="0"/>
              <w:adjustRightInd w:val="0"/>
              <w:spacing w:line="2" w:lineRule="exact"/>
              <w:rPr>
                <w:rFonts w:ascii="Times New Roman" w:hAnsi="Times New Roman"/>
                <w:sz w:val="24"/>
                <w:szCs w:val="24"/>
              </w:rPr>
            </w:pPr>
          </w:p>
          <w:p w:rsidR="0060366D" w:rsidRDefault="0060366D" w:rsidP="00BF512F">
            <w:pPr>
              <w:widowControl w:val="0"/>
              <w:autoSpaceDE w:val="0"/>
              <w:autoSpaceDN w:val="0"/>
              <w:adjustRightInd w:val="0"/>
              <w:ind w:left="5640"/>
              <w:rPr>
                <w:rFonts w:ascii="Times New Roman" w:hAnsi="Times New Roman"/>
                <w:sz w:val="24"/>
                <w:szCs w:val="24"/>
              </w:rPr>
            </w:pPr>
            <w:r>
              <w:rPr>
                <w:rFonts w:ascii="Times New Roman" w:hAnsi="Times New Roman"/>
                <w:b/>
                <w:bCs/>
                <w:sz w:val="24"/>
                <w:szCs w:val="24"/>
              </w:rPr>
              <w:t>Наличие материалов и оборудования:</w:t>
            </w:r>
          </w:p>
          <w:p w:rsidR="0060366D" w:rsidRPr="0060366D" w:rsidRDefault="0060366D" w:rsidP="00BF512F">
            <w:pPr>
              <w:jc w:val="center"/>
              <w:rPr>
                <w:rFonts w:ascii="Times New Roman" w:hAnsi="Times New Roman" w:cs="Times New Roman"/>
                <w:b/>
              </w:rPr>
            </w:pPr>
          </w:p>
        </w:tc>
      </w:tr>
      <w:tr w:rsidR="00772044" w:rsidTr="00BF512F">
        <w:tc>
          <w:tcPr>
            <w:tcW w:w="2302" w:type="dxa"/>
          </w:tcPr>
          <w:p w:rsidR="00772044" w:rsidRPr="0060366D" w:rsidRDefault="00772044" w:rsidP="00BF512F">
            <w:pPr>
              <w:jc w:val="center"/>
              <w:rPr>
                <w:rFonts w:ascii="Times New Roman" w:hAnsi="Times New Roman" w:cs="Times New Roman"/>
                <w:b/>
              </w:rPr>
            </w:pPr>
            <w:r w:rsidRPr="0060366D">
              <w:rPr>
                <w:rFonts w:ascii="Times New Roman" w:hAnsi="Times New Roman" w:cs="Times New Roman"/>
                <w:b/>
              </w:rPr>
              <w:t>Возрастная группа</w:t>
            </w:r>
          </w:p>
        </w:tc>
        <w:tc>
          <w:tcPr>
            <w:tcW w:w="2126" w:type="dxa"/>
          </w:tcPr>
          <w:p w:rsidR="00772044" w:rsidRPr="0060366D" w:rsidRDefault="00772044" w:rsidP="00BF512F">
            <w:pPr>
              <w:jc w:val="center"/>
              <w:rPr>
                <w:rFonts w:ascii="Times New Roman" w:hAnsi="Times New Roman" w:cs="Times New Roman"/>
                <w:b/>
              </w:rPr>
            </w:pPr>
            <w:r w:rsidRPr="0060366D">
              <w:rPr>
                <w:rFonts w:ascii="Times New Roman" w:hAnsi="Times New Roman" w:cs="Times New Roman"/>
                <w:b/>
              </w:rPr>
              <w:t>Образовательная область</w:t>
            </w:r>
          </w:p>
        </w:tc>
        <w:tc>
          <w:tcPr>
            <w:tcW w:w="2552" w:type="dxa"/>
          </w:tcPr>
          <w:p w:rsidR="00772044" w:rsidRPr="0060366D" w:rsidRDefault="00772044" w:rsidP="00BF512F">
            <w:pPr>
              <w:jc w:val="center"/>
              <w:rPr>
                <w:rFonts w:ascii="Times New Roman" w:hAnsi="Times New Roman" w:cs="Times New Roman"/>
                <w:b/>
              </w:rPr>
            </w:pPr>
            <w:r w:rsidRPr="0060366D">
              <w:rPr>
                <w:rFonts w:ascii="Times New Roman" w:hAnsi="Times New Roman" w:cs="Times New Roman"/>
                <w:b/>
              </w:rPr>
              <w:t>Пространственная организация ПРС (центры)</w:t>
            </w:r>
          </w:p>
        </w:tc>
        <w:tc>
          <w:tcPr>
            <w:tcW w:w="9321" w:type="dxa"/>
          </w:tcPr>
          <w:p w:rsidR="00772044" w:rsidRPr="0060366D" w:rsidRDefault="00772044" w:rsidP="00BF512F">
            <w:pPr>
              <w:jc w:val="center"/>
              <w:rPr>
                <w:rFonts w:ascii="Times New Roman" w:hAnsi="Times New Roman" w:cs="Times New Roman"/>
                <w:b/>
              </w:rPr>
            </w:pPr>
            <w:r w:rsidRPr="0060366D">
              <w:rPr>
                <w:rFonts w:ascii="Times New Roman" w:hAnsi="Times New Roman" w:cs="Times New Roman"/>
                <w:b/>
              </w:rPr>
              <w:t>Особенности организации ППРС</w:t>
            </w:r>
          </w:p>
        </w:tc>
      </w:tr>
      <w:tr w:rsidR="0060366D" w:rsidTr="00BF512F">
        <w:tc>
          <w:tcPr>
            <w:tcW w:w="2302" w:type="dxa"/>
            <w:vMerge w:val="restart"/>
          </w:tcPr>
          <w:p w:rsidR="0060366D" w:rsidRDefault="0060366D" w:rsidP="00BF512F">
            <w:pPr>
              <w:jc w:val="center"/>
              <w:rPr>
                <w:rFonts w:ascii="Times New Roman" w:hAnsi="Times New Roman" w:cs="Times New Roman"/>
              </w:rPr>
            </w:pPr>
          </w:p>
          <w:p w:rsidR="0060366D" w:rsidRDefault="0060366D" w:rsidP="00BF512F">
            <w:pPr>
              <w:jc w:val="center"/>
              <w:rPr>
                <w:rFonts w:ascii="Times New Roman" w:hAnsi="Times New Roman" w:cs="Times New Roman"/>
              </w:rPr>
            </w:pPr>
          </w:p>
          <w:p w:rsidR="0060366D" w:rsidRDefault="0060366D" w:rsidP="00BF512F">
            <w:pPr>
              <w:jc w:val="center"/>
              <w:rPr>
                <w:rFonts w:ascii="Times New Roman" w:hAnsi="Times New Roman" w:cs="Times New Roman"/>
              </w:rPr>
            </w:pPr>
          </w:p>
          <w:p w:rsidR="0060366D" w:rsidRDefault="0060366D" w:rsidP="00BF512F">
            <w:pPr>
              <w:jc w:val="center"/>
              <w:rPr>
                <w:rFonts w:ascii="Times New Roman" w:hAnsi="Times New Roman" w:cs="Times New Roman"/>
              </w:rPr>
            </w:pPr>
          </w:p>
          <w:p w:rsidR="0060366D" w:rsidRDefault="0060366D" w:rsidP="00BF512F">
            <w:pPr>
              <w:jc w:val="center"/>
              <w:rPr>
                <w:rFonts w:ascii="Times New Roman" w:hAnsi="Times New Roman" w:cs="Times New Roman"/>
              </w:rPr>
            </w:pPr>
          </w:p>
          <w:p w:rsidR="0060366D" w:rsidRDefault="0060366D" w:rsidP="00BF512F">
            <w:pPr>
              <w:jc w:val="center"/>
              <w:rPr>
                <w:rFonts w:ascii="Times New Roman" w:hAnsi="Times New Roman" w:cs="Times New Roman"/>
              </w:rPr>
            </w:pPr>
          </w:p>
          <w:p w:rsidR="0060366D" w:rsidRDefault="0060366D" w:rsidP="00BF512F">
            <w:pPr>
              <w:jc w:val="center"/>
              <w:rPr>
                <w:rFonts w:ascii="Times New Roman" w:hAnsi="Times New Roman" w:cs="Times New Roman"/>
              </w:rPr>
            </w:pPr>
          </w:p>
          <w:p w:rsidR="0060366D" w:rsidRDefault="0060366D" w:rsidP="00BF512F">
            <w:pPr>
              <w:jc w:val="center"/>
              <w:rPr>
                <w:rFonts w:ascii="Times New Roman" w:hAnsi="Times New Roman" w:cs="Times New Roman"/>
              </w:rPr>
            </w:pPr>
          </w:p>
          <w:p w:rsidR="0060366D" w:rsidRDefault="0060366D" w:rsidP="00BF512F">
            <w:pPr>
              <w:jc w:val="center"/>
              <w:rPr>
                <w:rFonts w:ascii="Times New Roman" w:hAnsi="Times New Roman" w:cs="Times New Roman"/>
              </w:rPr>
            </w:pPr>
          </w:p>
          <w:p w:rsidR="0060366D" w:rsidRDefault="0060366D" w:rsidP="00BF512F">
            <w:pPr>
              <w:jc w:val="center"/>
              <w:rPr>
                <w:rFonts w:ascii="Times New Roman" w:hAnsi="Times New Roman" w:cs="Times New Roman"/>
              </w:rPr>
            </w:pPr>
          </w:p>
          <w:p w:rsidR="0060366D" w:rsidRDefault="0060366D" w:rsidP="00BF512F">
            <w:pPr>
              <w:jc w:val="center"/>
              <w:rPr>
                <w:rFonts w:ascii="Times New Roman" w:hAnsi="Times New Roman" w:cs="Times New Roman"/>
              </w:rPr>
            </w:pPr>
          </w:p>
          <w:p w:rsidR="0060366D" w:rsidRDefault="0060366D" w:rsidP="00BF512F">
            <w:pPr>
              <w:jc w:val="center"/>
              <w:rPr>
                <w:rFonts w:ascii="Times New Roman" w:hAnsi="Times New Roman" w:cs="Times New Roman"/>
              </w:rPr>
            </w:pPr>
          </w:p>
          <w:p w:rsidR="0060366D" w:rsidRDefault="0060366D" w:rsidP="00BF512F">
            <w:pPr>
              <w:jc w:val="center"/>
              <w:rPr>
                <w:rFonts w:ascii="Times New Roman" w:hAnsi="Times New Roman" w:cs="Times New Roman"/>
              </w:rPr>
            </w:pPr>
          </w:p>
          <w:p w:rsidR="0060366D" w:rsidRDefault="0060366D" w:rsidP="00BF512F">
            <w:pPr>
              <w:jc w:val="center"/>
              <w:rPr>
                <w:rFonts w:ascii="Times New Roman" w:hAnsi="Times New Roman" w:cs="Times New Roman"/>
              </w:rPr>
            </w:pPr>
          </w:p>
          <w:p w:rsidR="0060366D" w:rsidRDefault="0060366D" w:rsidP="00BF512F">
            <w:pPr>
              <w:jc w:val="center"/>
              <w:rPr>
                <w:rFonts w:ascii="Times New Roman" w:hAnsi="Times New Roman" w:cs="Times New Roman"/>
              </w:rPr>
            </w:pPr>
          </w:p>
          <w:p w:rsidR="0060366D" w:rsidRDefault="0060366D" w:rsidP="00BF512F">
            <w:pPr>
              <w:jc w:val="center"/>
              <w:rPr>
                <w:rFonts w:ascii="Times New Roman" w:hAnsi="Times New Roman" w:cs="Times New Roman"/>
              </w:rPr>
            </w:pPr>
          </w:p>
          <w:p w:rsidR="0060366D" w:rsidRDefault="0060366D" w:rsidP="00BF512F">
            <w:pPr>
              <w:jc w:val="center"/>
              <w:rPr>
                <w:rFonts w:ascii="Times New Roman" w:hAnsi="Times New Roman" w:cs="Times New Roman"/>
              </w:rPr>
            </w:pPr>
          </w:p>
          <w:p w:rsidR="0060366D" w:rsidRDefault="0060366D" w:rsidP="00BF512F">
            <w:pPr>
              <w:jc w:val="center"/>
              <w:rPr>
                <w:rFonts w:ascii="Times New Roman" w:hAnsi="Times New Roman" w:cs="Times New Roman"/>
              </w:rPr>
            </w:pPr>
          </w:p>
          <w:p w:rsidR="0060366D" w:rsidRDefault="0060366D" w:rsidP="00BF512F">
            <w:pPr>
              <w:jc w:val="center"/>
              <w:rPr>
                <w:rFonts w:ascii="Times New Roman" w:hAnsi="Times New Roman" w:cs="Times New Roman"/>
              </w:rPr>
            </w:pPr>
          </w:p>
          <w:p w:rsidR="0060366D" w:rsidRDefault="0060366D" w:rsidP="00BF512F">
            <w:pPr>
              <w:jc w:val="center"/>
              <w:rPr>
                <w:rFonts w:ascii="Times New Roman" w:hAnsi="Times New Roman" w:cs="Times New Roman"/>
              </w:rPr>
            </w:pPr>
          </w:p>
          <w:p w:rsidR="0060366D" w:rsidRPr="0060366D" w:rsidRDefault="0060366D" w:rsidP="00BF512F">
            <w:pPr>
              <w:jc w:val="center"/>
              <w:rPr>
                <w:rFonts w:ascii="Times New Roman" w:hAnsi="Times New Roman" w:cs="Times New Roman"/>
              </w:rPr>
            </w:pPr>
            <w:r w:rsidRPr="0060366D">
              <w:rPr>
                <w:rFonts w:ascii="Times New Roman" w:hAnsi="Times New Roman" w:cs="Times New Roman"/>
              </w:rPr>
              <w:t>Младшая разновозрастная группа с 1, 6 до 4 лет</w:t>
            </w:r>
          </w:p>
        </w:tc>
        <w:tc>
          <w:tcPr>
            <w:tcW w:w="2126" w:type="dxa"/>
          </w:tcPr>
          <w:p w:rsidR="0060366D" w:rsidRPr="0060366D" w:rsidRDefault="0060366D" w:rsidP="00BF512F">
            <w:pPr>
              <w:jc w:val="center"/>
              <w:rPr>
                <w:rFonts w:ascii="Times New Roman" w:hAnsi="Times New Roman" w:cs="Times New Roman"/>
              </w:rPr>
            </w:pPr>
            <w:r w:rsidRPr="0060366D">
              <w:rPr>
                <w:rFonts w:ascii="Times New Roman" w:hAnsi="Times New Roman" w:cs="Times New Roman"/>
              </w:rPr>
              <w:t xml:space="preserve">Социально-коммуникативное развитие </w:t>
            </w:r>
          </w:p>
        </w:tc>
        <w:tc>
          <w:tcPr>
            <w:tcW w:w="2552" w:type="dxa"/>
          </w:tcPr>
          <w:p w:rsidR="0060366D" w:rsidRPr="0060366D" w:rsidRDefault="0060366D" w:rsidP="00BF512F">
            <w:pPr>
              <w:jc w:val="center"/>
              <w:rPr>
                <w:rFonts w:ascii="Times New Roman" w:hAnsi="Times New Roman" w:cs="Times New Roman"/>
              </w:rPr>
            </w:pPr>
            <w:r w:rsidRPr="0060366D">
              <w:rPr>
                <w:rFonts w:ascii="Times New Roman" w:hAnsi="Times New Roman" w:cs="Times New Roman"/>
              </w:rPr>
              <w:t>Центр сюжетно-ролевых игр</w:t>
            </w:r>
          </w:p>
          <w:p w:rsidR="0060366D" w:rsidRPr="0060366D" w:rsidRDefault="0060366D" w:rsidP="00BF512F">
            <w:pPr>
              <w:jc w:val="center"/>
              <w:rPr>
                <w:rFonts w:ascii="Times New Roman" w:hAnsi="Times New Roman" w:cs="Times New Roman"/>
              </w:rPr>
            </w:pPr>
            <w:r w:rsidRPr="0060366D">
              <w:rPr>
                <w:rFonts w:ascii="Times New Roman" w:hAnsi="Times New Roman" w:cs="Times New Roman"/>
              </w:rPr>
              <w:t>Уголок для девочек</w:t>
            </w:r>
          </w:p>
          <w:p w:rsidR="0060366D" w:rsidRDefault="0060366D" w:rsidP="00BF512F">
            <w:pPr>
              <w:jc w:val="center"/>
              <w:rPr>
                <w:rFonts w:ascii="Times New Roman" w:hAnsi="Times New Roman" w:cs="Times New Roman"/>
              </w:rPr>
            </w:pPr>
          </w:p>
          <w:p w:rsidR="0060366D" w:rsidRDefault="0060366D" w:rsidP="00BF512F">
            <w:pPr>
              <w:jc w:val="center"/>
              <w:rPr>
                <w:rFonts w:ascii="Times New Roman" w:hAnsi="Times New Roman" w:cs="Times New Roman"/>
              </w:rPr>
            </w:pPr>
          </w:p>
          <w:p w:rsidR="0060366D" w:rsidRDefault="0060366D" w:rsidP="00BF512F">
            <w:pPr>
              <w:jc w:val="center"/>
              <w:rPr>
                <w:rFonts w:ascii="Times New Roman" w:hAnsi="Times New Roman" w:cs="Times New Roman"/>
              </w:rPr>
            </w:pPr>
          </w:p>
          <w:p w:rsidR="0060366D" w:rsidRDefault="0060366D" w:rsidP="00BF512F">
            <w:pPr>
              <w:jc w:val="center"/>
              <w:rPr>
                <w:rFonts w:ascii="Times New Roman" w:hAnsi="Times New Roman" w:cs="Times New Roman"/>
              </w:rPr>
            </w:pPr>
          </w:p>
          <w:p w:rsidR="0060366D" w:rsidRDefault="0060366D" w:rsidP="00BF512F">
            <w:pPr>
              <w:jc w:val="center"/>
              <w:rPr>
                <w:rFonts w:ascii="Times New Roman" w:hAnsi="Times New Roman" w:cs="Times New Roman"/>
              </w:rPr>
            </w:pPr>
          </w:p>
          <w:p w:rsidR="0060366D" w:rsidRDefault="0060366D" w:rsidP="00BF512F">
            <w:pPr>
              <w:jc w:val="center"/>
              <w:rPr>
                <w:rFonts w:ascii="Times New Roman" w:hAnsi="Times New Roman" w:cs="Times New Roman"/>
              </w:rPr>
            </w:pPr>
          </w:p>
          <w:p w:rsidR="0060366D" w:rsidRDefault="0060366D" w:rsidP="00BF512F">
            <w:pPr>
              <w:jc w:val="center"/>
              <w:rPr>
                <w:rFonts w:ascii="Times New Roman" w:hAnsi="Times New Roman" w:cs="Times New Roman"/>
              </w:rPr>
            </w:pPr>
          </w:p>
          <w:p w:rsidR="0060366D" w:rsidRDefault="0060366D" w:rsidP="00BF512F">
            <w:pPr>
              <w:jc w:val="center"/>
              <w:rPr>
                <w:rFonts w:ascii="Times New Roman" w:hAnsi="Times New Roman" w:cs="Times New Roman"/>
              </w:rPr>
            </w:pPr>
          </w:p>
          <w:p w:rsidR="0060366D" w:rsidRDefault="0060366D" w:rsidP="00BF512F">
            <w:pPr>
              <w:jc w:val="center"/>
              <w:rPr>
                <w:rFonts w:ascii="Times New Roman" w:hAnsi="Times New Roman" w:cs="Times New Roman"/>
              </w:rPr>
            </w:pPr>
          </w:p>
          <w:p w:rsidR="0060366D" w:rsidRDefault="0060366D" w:rsidP="00BF512F">
            <w:pPr>
              <w:jc w:val="center"/>
              <w:rPr>
                <w:rFonts w:ascii="Times New Roman" w:hAnsi="Times New Roman" w:cs="Times New Roman"/>
              </w:rPr>
            </w:pPr>
          </w:p>
          <w:p w:rsidR="0060366D" w:rsidRDefault="0060366D" w:rsidP="00BF512F">
            <w:pPr>
              <w:jc w:val="center"/>
              <w:rPr>
                <w:rFonts w:ascii="Times New Roman" w:hAnsi="Times New Roman" w:cs="Times New Roman"/>
              </w:rPr>
            </w:pPr>
          </w:p>
          <w:p w:rsidR="0060366D" w:rsidRDefault="0060366D" w:rsidP="00BF512F">
            <w:pPr>
              <w:jc w:val="center"/>
              <w:rPr>
                <w:rFonts w:ascii="Times New Roman" w:hAnsi="Times New Roman" w:cs="Times New Roman"/>
              </w:rPr>
            </w:pPr>
          </w:p>
          <w:p w:rsidR="0060366D" w:rsidRDefault="0060366D" w:rsidP="00BF512F">
            <w:pPr>
              <w:jc w:val="center"/>
              <w:rPr>
                <w:rFonts w:ascii="Times New Roman" w:hAnsi="Times New Roman" w:cs="Times New Roman"/>
              </w:rPr>
            </w:pPr>
          </w:p>
          <w:p w:rsidR="0060366D" w:rsidRPr="0060366D" w:rsidRDefault="0060366D" w:rsidP="00BF512F">
            <w:pPr>
              <w:jc w:val="center"/>
              <w:rPr>
                <w:rFonts w:ascii="Times New Roman" w:hAnsi="Times New Roman" w:cs="Times New Roman"/>
              </w:rPr>
            </w:pPr>
            <w:r w:rsidRPr="0060366D">
              <w:rPr>
                <w:rFonts w:ascii="Times New Roman" w:hAnsi="Times New Roman" w:cs="Times New Roman"/>
              </w:rPr>
              <w:t>Уголок для мальчиков</w:t>
            </w:r>
          </w:p>
        </w:tc>
        <w:tc>
          <w:tcPr>
            <w:tcW w:w="9321" w:type="dxa"/>
          </w:tcPr>
          <w:p w:rsidR="0060366D" w:rsidRPr="008D389D" w:rsidRDefault="0060366D" w:rsidP="00BF512F">
            <w:pPr>
              <w:pStyle w:val="a4"/>
              <w:rPr>
                <w:rFonts w:ascii="Times New Roman" w:hAnsi="Times New Roman"/>
                <w:sz w:val="20"/>
                <w:szCs w:val="20"/>
                <w:lang w:val="ru-RU"/>
              </w:rPr>
            </w:pPr>
            <w:r w:rsidRPr="008D389D">
              <w:rPr>
                <w:rFonts w:ascii="Times New Roman" w:hAnsi="Times New Roman"/>
                <w:sz w:val="20"/>
                <w:szCs w:val="20"/>
                <w:lang w:val="ru-RU"/>
              </w:rPr>
              <w:t>Центр сюжетно-ролевых игр расположен в группе на ковре, содержит трансформируемые и полифункциональные атрибуты к сюжетно-ролевым играм:</w:t>
            </w:r>
          </w:p>
          <w:p w:rsidR="0060366D" w:rsidRPr="008D389D" w:rsidRDefault="0060366D" w:rsidP="00BF512F">
            <w:pPr>
              <w:pStyle w:val="a4"/>
              <w:rPr>
                <w:rFonts w:ascii="Times New Roman" w:hAnsi="Times New Roman"/>
                <w:sz w:val="20"/>
                <w:szCs w:val="20"/>
                <w:lang w:val="ru-RU"/>
              </w:rPr>
            </w:pPr>
            <w:r w:rsidRPr="0018303D">
              <w:rPr>
                <w:rFonts w:ascii="Times New Roman" w:hAnsi="Times New Roman"/>
                <w:b/>
                <w:sz w:val="20"/>
                <w:szCs w:val="20"/>
                <w:lang w:val="ru-RU"/>
              </w:rPr>
              <w:t>«Семья»--</w:t>
            </w:r>
            <w:r w:rsidRPr="008D389D">
              <w:rPr>
                <w:rFonts w:ascii="Times New Roman" w:hAnsi="Times New Roman"/>
                <w:sz w:val="20"/>
                <w:szCs w:val="20"/>
                <w:lang w:val="ru-RU"/>
              </w:rPr>
              <w:t xml:space="preserve"> кухня (тумбочка, полка)</w:t>
            </w:r>
            <w:proofErr w:type="gramStart"/>
            <w:r w:rsidRPr="008D389D">
              <w:rPr>
                <w:rFonts w:ascii="Times New Roman" w:hAnsi="Times New Roman"/>
                <w:sz w:val="20"/>
                <w:szCs w:val="20"/>
                <w:lang w:val="ru-RU"/>
              </w:rPr>
              <w:t xml:space="preserve"> ,</w:t>
            </w:r>
            <w:proofErr w:type="gramEnd"/>
            <w:r w:rsidRPr="008D389D">
              <w:rPr>
                <w:rFonts w:ascii="Times New Roman" w:hAnsi="Times New Roman"/>
                <w:sz w:val="20"/>
                <w:szCs w:val="20"/>
                <w:lang w:val="ru-RU"/>
              </w:rPr>
              <w:t xml:space="preserve"> печка, раковина, набор посуды, столовые приборы, муляжи продуктов, микроволновая печь на батарейках, чайник на батарейках,  миксер, фартук (2 шт.), полотенце, мягкая мебель (диван и 2 кресла), кукольные кроватки с постельным бельем разных размеров (3 шт.), кукольные коляски разных размеров (2 шт.), куклы разных размеров (5 шт.), одежда для кукол, стол, утюги (2 шт.), гладильная доска, тазик, бельевая верёвка, кукольный горшок, ведёрко, веник, совок.</w:t>
            </w:r>
          </w:p>
          <w:p w:rsidR="0060366D" w:rsidRPr="008D389D" w:rsidRDefault="0060366D" w:rsidP="00BF512F">
            <w:pPr>
              <w:widowControl w:val="0"/>
              <w:autoSpaceDE w:val="0"/>
              <w:autoSpaceDN w:val="0"/>
              <w:adjustRightInd w:val="0"/>
              <w:spacing w:line="213" w:lineRule="exact"/>
              <w:rPr>
                <w:rFonts w:ascii="Times New Roman" w:hAnsi="Times New Roman"/>
                <w:sz w:val="20"/>
                <w:szCs w:val="20"/>
              </w:rPr>
            </w:pPr>
            <w:proofErr w:type="gramStart"/>
            <w:r w:rsidRPr="0018303D">
              <w:rPr>
                <w:rFonts w:ascii="Times New Roman" w:hAnsi="Times New Roman"/>
                <w:b/>
                <w:sz w:val="20"/>
                <w:szCs w:val="20"/>
              </w:rPr>
              <w:t>«Парикмахерская»</w:t>
            </w:r>
            <w:r w:rsidRPr="008D389D">
              <w:rPr>
                <w:rFonts w:ascii="Times New Roman" w:hAnsi="Times New Roman"/>
                <w:sz w:val="20"/>
                <w:szCs w:val="20"/>
              </w:rPr>
              <w:t xml:space="preserve"> -- зеркало во весь рост ребенка</w:t>
            </w:r>
            <w:r>
              <w:rPr>
                <w:rFonts w:ascii="Times New Roman" w:hAnsi="Times New Roman"/>
                <w:sz w:val="20"/>
                <w:szCs w:val="20"/>
              </w:rPr>
              <w:t xml:space="preserve">(1 шт.), </w:t>
            </w:r>
            <w:r w:rsidRPr="008D389D">
              <w:rPr>
                <w:rFonts w:ascii="Times New Roman" w:hAnsi="Times New Roman"/>
                <w:sz w:val="20"/>
                <w:szCs w:val="20"/>
              </w:rPr>
              <w:t>мален</w:t>
            </w:r>
            <w:r>
              <w:rPr>
                <w:rFonts w:ascii="Times New Roman" w:hAnsi="Times New Roman"/>
                <w:sz w:val="20"/>
                <w:szCs w:val="20"/>
              </w:rPr>
              <w:t>ькие</w:t>
            </w:r>
            <w:r w:rsidRPr="008D389D">
              <w:rPr>
                <w:rFonts w:ascii="Times New Roman" w:hAnsi="Times New Roman"/>
                <w:sz w:val="20"/>
                <w:szCs w:val="20"/>
              </w:rPr>
              <w:t xml:space="preserve"> зеркала</w:t>
            </w:r>
            <w:r>
              <w:rPr>
                <w:rFonts w:ascii="Times New Roman" w:hAnsi="Times New Roman"/>
                <w:sz w:val="20"/>
                <w:szCs w:val="20"/>
              </w:rPr>
              <w:t>(2 шт.)</w:t>
            </w:r>
            <w:r w:rsidRPr="008D389D">
              <w:rPr>
                <w:rFonts w:ascii="Times New Roman" w:hAnsi="Times New Roman"/>
                <w:sz w:val="20"/>
                <w:szCs w:val="20"/>
              </w:rPr>
              <w:t>, фен  (3 шт.), утюжок для волос, расческа (3 шт.), 2 ламинированных журнала «</w:t>
            </w:r>
            <w:r>
              <w:rPr>
                <w:rFonts w:ascii="Times New Roman" w:hAnsi="Times New Roman"/>
                <w:sz w:val="20"/>
                <w:szCs w:val="20"/>
              </w:rPr>
              <w:t>П</w:t>
            </w:r>
            <w:r w:rsidRPr="008D389D">
              <w:rPr>
                <w:rFonts w:ascii="Times New Roman" w:hAnsi="Times New Roman"/>
                <w:sz w:val="20"/>
                <w:szCs w:val="20"/>
              </w:rPr>
              <w:t>рически девочек и мальчиков»,</w:t>
            </w:r>
            <w:r>
              <w:rPr>
                <w:rFonts w:ascii="Times New Roman" w:hAnsi="Times New Roman"/>
                <w:sz w:val="20"/>
                <w:szCs w:val="20"/>
              </w:rPr>
              <w:t xml:space="preserve"> </w:t>
            </w:r>
            <w:r w:rsidRPr="008D389D">
              <w:rPr>
                <w:rFonts w:ascii="Times New Roman" w:hAnsi="Times New Roman"/>
                <w:sz w:val="20"/>
                <w:szCs w:val="20"/>
              </w:rPr>
              <w:t>бигуди, бутылочки (духи, лак для ногтей, шампунь, крем), ножницы (1 шт.), бусы (3 шт</w:t>
            </w:r>
            <w:r>
              <w:rPr>
                <w:rFonts w:ascii="Times New Roman" w:hAnsi="Times New Roman"/>
                <w:sz w:val="20"/>
                <w:szCs w:val="20"/>
              </w:rPr>
              <w:t>.</w:t>
            </w:r>
            <w:r w:rsidRPr="008D389D">
              <w:rPr>
                <w:rFonts w:ascii="Times New Roman" w:hAnsi="Times New Roman"/>
                <w:sz w:val="20"/>
                <w:szCs w:val="20"/>
              </w:rPr>
              <w:t>), фартук парикмахера, полотенце.</w:t>
            </w:r>
            <w:proofErr w:type="gramEnd"/>
          </w:p>
          <w:p w:rsidR="0060366D" w:rsidRPr="008D389D" w:rsidRDefault="0060366D" w:rsidP="00BF512F">
            <w:pPr>
              <w:widowControl w:val="0"/>
              <w:autoSpaceDE w:val="0"/>
              <w:autoSpaceDN w:val="0"/>
              <w:adjustRightInd w:val="0"/>
              <w:spacing w:line="213" w:lineRule="exact"/>
              <w:rPr>
                <w:rFonts w:ascii="Times New Roman" w:hAnsi="Times New Roman"/>
                <w:sz w:val="20"/>
                <w:szCs w:val="20"/>
              </w:rPr>
            </w:pPr>
            <w:r w:rsidRPr="0018303D">
              <w:rPr>
                <w:rFonts w:ascii="Times New Roman" w:hAnsi="Times New Roman"/>
                <w:b/>
                <w:sz w:val="20"/>
                <w:szCs w:val="20"/>
              </w:rPr>
              <w:t>«Магазин»--</w:t>
            </w:r>
            <w:r w:rsidRPr="008D389D">
              <w:rPr>
                <w:rFonts w:ascii="Times New Roman" w:hAnsi="Times New Roman"/>
                <w:sz w:val="20"/>
                <w:szCs w:val="20"/>
              </w:rPr>
              <w:t>касса на батарейках (2 шт.), заменители денег, счеты, весы, муляжи овощей и фруктов,</w:t>
            </w:r>
            <w:r>
              <w:rPr>
                <w:rFonts w:ascii="Times New Roman" w:hAnsi="Times New Roman"/>
                <w:sz w:val="20"/>
                <w:szCs w:val="20"/>
              </w:rPr>
              <w:t xml:space="preserve"> фартук продавца,</w:t>
            </w:r>
            <w:r w:rsidRPr="008D389D">
              <w:rPr>
                <w:rFonts w:ascii="Times New Roman" w:hAnsi="Times New Roman"/>
                <w:sz w:val="20"/>
                <w:szCs w:val="20"/>
              </w:rPr>
              <w:t xml:space="preserve"> сумочки для покупок (2 шт.),</w:t>
            </w:r>
            <w:r>
              <w:rPr>
                <w:rFonts w:ascii="Times New Roman" w:hAnsi="Times New Roman"/>
                <w:sz w:val="20"/>
                <w:szCs w:val="20"/>
              </w:rPr>
              <w:t xml:space="preserve"> кошельки (3 шт.),</w:t>
            </w:r>
            <w:r w:rsidRPr="008D389D">
              <w:rPr>
                <w:rFonts w:ascii="Times New Roman" w:hAnsi="Times New Roman"/>
                <w:sz w:val="20"/>
                <w:szCs w:val="20"/>
              </w:rPr>
              <w:t xml:space="preserve"> корзины ручные для покупок (3 шт.), корзина перевозная для покупок (1 шт.)</w:t>
            </w:r>
            <w:proofErr w:type="gramStart"/>
            <w:r w:rsidRPr="008D389D">
              <w:rPr>
                <w:rFonts w:ascii="Times New Roman" w:hAnsi="Times New Roman"/>
                <w:sz w:val="20"/>
                <w:szCs w:val="20"/>
              </w:rPr>
              <w:t xml:space="preserve"> ,</w:t>
            </w:r>
            <w:proofErr w:type="gramEnd"/>
            <w:r w:rsidRPr="008D389D">
              <w:rPr>
                <w:rFonts w:ascii="Times New Roman" w:hAnsi="Times New Roman"/>
                <w:sz w:val="20"/>
                <w:szCs w:val="20"/>
              </w:rPr>
              <w:t xml:space="preserve"> ширма «Супермаркет»</w:t>
            </w:r>
            <w:r>
              <w:rPr>
                <w:rFonts w:ascii="Times New Roman" w:hAnsi="Times New Roman"/>
                <w:sz w:val="20"/>
                <w:szCs w:val="20"/>
              </w:rPr>
              <w:t>.</w:t>
            </w:r>
          </w:p>
          <w:p w:rsidR="0060366D" w:rsidRDefault="0060366D" w:rsidP="00BF512F">
            <w:pPr>
              <w:widowControl w:val="0"/>
              <w:autoSpaceDE w:val="0"/>
              <w:autoSpaceDN w:val="0"/>
              <w:adjustRightInd w:val="0"/>
              <w:spacing w:line="213" w:lineRule="exact"/>
              <w:rPr>
                <w:rFonts w:ascii="Times New Roman" w:hAnsi="Times New Roman"/>
                <w:bCs/>
                <w:sz w:val="20"/>
                <w:szCs w:val="20"/>
                <w:shd w:val="clear" w:color="auto" w:fill="F3F1ED"/>
              </w:rPr>
            </w:pPr>
            <w:proofErr w:type="gramStart"/>
            <w:r w:rsidRPr="0018303D">
              <w:rPr>
                <w:rFonts w:ascii="Times New Roman" w:hAnsi="Times New Roman"/>
                <w:b/>
                <w:sz w:val="20"/>
                <w:szCs w:val="20"/>
              </w:rPr>
              <w:t>«Больница»--</w:t>
            </w:r>
            <w:r w:rsidRPr="008D389D">
              <w:rPr>
                <w:rFonts w:ascii="Times New Roman" w:hAnsi="Times New Roman"/>
                <w:sz w:val="20"/>
                <w:szCs w:val="20"/>
                <w:shd w:val="clear" w:color="auto" w:fill="F3F1ED"/>
              </w:rPr>
              <w:t> </w:t>
            </w:r>
            <w:r>
              <w:rPr>
                <w:rFonts w:ascii="Times New Roman" w:hAnsi="Times New Roman"/>
                <w:sz w:val="20"/>
                <w:szCs w:val="20"/>
                <w:shd w:val="clear" w:color="auto" w:fill="F3F1ED"/>
              </w:rPr>
              <w:t xml:space="preserve">халат доктора, сумочка доктора, </w:t>
            </w:r>
            <w:r w:rsidRPr="000F544D">
              <w:rPr>
                <w:rFonts w:ascii="Times New Roman" w:hAnsi="Times New Roman"/>
                <w:bCs/>
                <w:sz w:val="20"/>
                <w:szCs w:val="20"/>
                <w:shd w:val="clear" w:color="auto" w:fill="F3F1ED"/>
              </w:rPr>
              <w:t>фонендоскоп</w:t>
            </w:r>
            <w:r>
              <w:rPr>
                <w:rFonts w:ascii="Times New Roman" w:hAnsi="Times New Roman"/>
                <w:bCs/>
                <w:sz w:val="20"/>
                <w:szCs w:val="20"/>
                <w:shd w:val="clear" w:color="auto" w:fill="F3F1ED"/>
              </w:rPr>
              <w:t>, шприцы (2 шт.), бутылочки (капли в нос, сироп от кашля), градусник (2 шт.), баночки для прогревания спины, очки, горчичники, ложечка для сиропа, таблетки,  молоточек, пинцет, телефон, ножницы, шпатель, чемоданчик доктора.</w:t>
            </w:r>
            <w:proofErr w:type="gramEnd"/>
          </w:p>
          <w:p w:rsidR="0060366D" w:rsidRDefault="0060366D" w:rsidP="00BF512F">
            <w:pPr>
              <w:widowControl w:val="0"/>
              <w:autoSpaceDE w:val="0"/>
              <w:autoSpaceDN w:val="0"/>
              <w:adjustRightInd w:val="0"/>
              <w:spacing w:line="213" w:lineRule="exact"/>
            </w:pPr>
            <w:r w:rsidRPr="00E73A89">
              <w:rPr>
                <w:rFonts w:ascii="Times New Roman" w:hAnsi="Times New Roman"/>
                <w:sz w:val="20"/>
                <w:szCs w:val="20"/>
              </w:rPr>
              <w:t>Центр констру</w:t>
            </w:r>
            <w:r>
              <w:rPr>
                <w:rFonts w:ascii="Times New Roman" w:hAnsi="Times New Roman"/>
                <w:sz w:val="20"/>
                <w:szCs w:val="20"/>
              </w:rPr>
              <w:t>ирования включает в себя транс</w:t>
            </w:r>
            <w:r w:rsidRPr="00E73A89">
              <w:rPr>
                <w:rFonts w:ascii="Times New Roman" w:hAnsi="Times New Roman"/>
                <w:sz w:val="20"/>
                <w:szCs w:val="20"/>
              </w:rPr>
              <w:t>формируемые атрибуты к сюжетно-ролевым играм</w:t>
            </w:r>
            <w:proofErr w:type="gramStart"/>
            <w:r w:rsidRPr="00E73A89">
              <w:t xml:space="preserve"> </w:t>
            </w:r>
            <w:r>
              <w:t>:</w:t>
            </w:r>
            <w:proofErr w:type="gramEnd"/>
          </w:p>
          <w:p w:rsidR="0060366D" w:rsidRPr="0060366D" w:rsidRDefault="0060366D" w:rsidP="00BF512F">
            <w:pPr>
              <w:rPr>
                <w:rFonts w:ascii="Times New Roman" w:hAnsi="Times New Roman" w:cs="Times New Roman"/>
              </w:rPr>
            </w:pPr>
            <w:r w:rsidRPr="0018303D">
              <w:rPr>
                <w:rFonts w:ascii="Times New Roman" w:eastAsiaTheme="minorEastAsia" w:hAnsi="Times New Roman"/>
                <w:b/>
                <w:sz w:val="20"/>
                <w:szCs w:val="20"/>
              </w:rPr>
              <w:t>«Гараж</w:t>
            </w:r>
            <w:r>
              <w:rPr>
                <w:rFonts w:ascii="Times New Roman" w:eastAsiaTheme="minorEastAsia" w:hAnsi="Times New Roman"/>
                <w:b/>
                <w:sz w:val="20"/>
                <w:szCs w:val="20"/>
              </w:rPr>
              <w:t>, Автобус, Шофёр, Пароход</w:t>
            </w:r>
            <w:r w:rsidRPr="0018303D">
              <w:rPr>
                <w:rFonts w:ascii="Times New Roman" w:eastAsiaTheme="minorEastAsia" w:hAnsi="Times New Roman"/>
                <w:b/>
                <w:sz w:val="20"/>
                <w:szCs w:val="20"/>
              </w:rPr>
              <w:t>»</w:t>
            </w:r>
            <w:r>
              <w:rPr>
                <w:rFonts w:ascii="Times New Roman" w:eastAsiaTheme="minorEastAsia" w:hAnsi="Times New Roman"/>
                <w:b/>
                <w:sz w:val="20"/>
                <w:szCs w:val="20"/>
              </w:rPr>
              <w:t xml:space="preserve">- </w:t>
            </w:r>
            <w:r>
              <w:rPr>
                <w:rFonts w:ascii="Times New Roman" w:eastAsiaTheme="minorEastAsia" w:hAnsi="Times New Roman"/>
                <w:sz w:val="20"/>
                <w:szCs w:val="20"/>
              </w:rPr>
              <w:t>машин</w:t>
            </w:r>
            <w:r w:rsidRPr="0018303D">
              <w:rPr>
                <w:rFonts w:ascii="Times New Roman" w:eastAsiaTheme="minorEastAsia" w:hAnsi="Times New Roman"/>
                <w:sz w:val="20"/>
                <w:szCs w:val="20"/>
              </w:rPr>
              <w:t>а грузовая</w:t>
            </w:r>
            <w:r>
              <w:rPr>
                <w:rFonts w:ascii="Times New Roman" w:eastAsiaTheme="minorEastAsia" w:hAnsi="Times New Roman"/>
                <w:sz w:val="20"/>
                <w:szCs w:val="20"/>
              </w:rPr>
              <w:t xml:space="preserve"> (1 шт.), трактор с тележкой (1 шт.), Джип (1 шт.), легковые машины (2 шт.), лесовоз (1 шт.), бульдозер, </w:t>
            </w:r>
            <w:proofErr w:type="spellStart"/>
            <w:r>
              <w:rPr>
                <w:rFonts w:ascii="Times New Roman" w:eastAsiaTheme="minorEastAsia" w:hAnsi="Times New Roman"/>
                <w:sz w:val="20"/>
                <w:szCs w:val="20"/>
              </w:rPr>
              <w:t>толокаторы</w:t>
            </w:r>
            <w:proofErr w:type="spellEnd"/>
            <w:r>
              <w:rPr>
                <w:rFonts w:ascii="Times New Roman" w:eastAsiaTheme="minorEastAsia" w:hAnsi="Times New Roman"/>
                <w:sz w:val="20"/>
                <w:szCs w:val="20"/>
              </w:rPr>
              <w:t xml:space="preserve">  разных размеров (2 шт</w:t>
            </w:r>
            <w:r w:rsidRPr="009E49D4">
              <w:rPr>
                <w:rFonts w:ascii="Times New Roman" w:eastAsiaTheme="minorEastAsia" w:hAnsi="Times New Roman"/>
                <w:sz w:val="20"/>
                <w:szCs w:val="20"/>
              </w:rPr>
              <w:t xml:space="preserve">.),  </w:t>
            </w:r>
            <w:r>
              <w:rPr>
                <w:rFonts w:ascii="Times New Roman" w:hAnsi="Times New Roman"/>
                <w:sz w:val="20"/>
                <w:szCs w:val="20"/>
              </w:rPr>
              <w:t>плакат</w:t>
            </w:r>
            <w:r>
              <w:rPr>
                <w:rFonts w:ascii="Times New Roman" w:hAnsi="Times New Roman"/>
                <w:sz w:val="20"/>
                <w:szCs w:val="20"/>
              </w:rPr>
              <w:t xml:space="preserve"> по </w:t>
            </w:r>
            <w:r w:rsidRPr="009E49D4">
              <w:rPr>
                <w:rFonts w:ascii="Times New Roman" w:hAnsi="Times New Roman"/>
                <w:sz w:val="20"/>
                <w:szCs w:val="20"/>
              </w:rPr>
              <w:t>ПДД</w:t>
            </w:r>
            <w:r>
              <w:rPr>
                <w:rFonts w:ascii="Times New Roman" w:hAnsi="Times New Roman"/>
                <w:sz w:val="20"/>
                <w:szCs w:val="20"/>
              </w:rPr>
              <w:t>,</w:t>
            </w:r>
            <w:proofErr w:type="gramStart"/>
            <w:r>
              <w:rPr>
                <w:rFonts w:ascii="Times New Roman" w:hAnsi="Times New Roman"/>
                <w:sz w:val="20"/>
                <w:szCs w:val="20"/>
              </w:rPr>
              <w:t xml:space="preserve"> ,</w:t>
            </w:r>
            <w:proofErr w:type="gramEnd"/>
            <w:r>
              <w:rPr>
                <w:rFonts w:ascii="Times New Roman" w:hAnsi="Times New Roman"/>
                <w:sz w:val="20"/>
                <w:szCs w:val="20"/>
              </w:rPr>
              <w:t xml:space="preserve"> перевозной набор инструментов, каска</w:t>
            </w:r>
            <w:r>
              <w:rPr>
                <w:rFonts w:ascii="Times New Roman" w:hAnsi="Times New Roman"/>
                <w:sz w:val="20"/>
                <w:szCs w:val="20"/>
              </w:rPr>
              <w:t>.</w:t>
            </w:r>
          </w:p>
        </w:tc>
      </w:tr>
      <w:tr w:rsidR="0060366D" w:rsidTr="00BF512F">
        <w:tc>
          <w:tcPr>
            <w:tcW w:w="2302" w:type="dxa"/>
            <w:vMerge/>
          </w:tcPr>
          <w:p w:rsidR="0060366D" w:rsidRPr="0060366D" w:rsidRDefault="0060366D" w:rsidP="00BF512F">
            <w:pPr>
              <w:jc w:val="center"/>
              <w:rPr>
                <w:rFonts w:ascii="Times New Roman" w:hAnsi="Times New Roman" w:cs="Times New Roman"/>
              </w:rPr>
            </w:pPr>
          </w:p>
        </w:tc>
        <w:tc>
          <w:tcPr>
            <w:tcW w:w="2126" w:type="dxa"/>
          </w:tcPr>
          <w:p w:rsidR="0060366D" w:rsidRPr="0060366D" w:rsidRDefault="0060366D" w:rsidP="00BF512F">
            <w:pPr>
              <w:jc w:val="center"/>
              <w:rPr>
                <w:rFonts w:ascii="Times New Roman" w:hAnsi="Times New Roman" w:cs="Times New Roman"/>
              </w:rPr>
            </w:pPr>
            <w:r w:rsidRPr="0060366D">
              <w:rPr>
                <w:rFonts w:ascii="Times New Roman" w:hAnsi="Times New Roman" w:cs="Times New Roman"/>
              </w:rPr>
              <w:t xml:space="preserve">Познавательное развитие </w:t>
            </w:r>
          </w:p>
        </w:tc>
        <w:tc>
          <w:tcPr>
            <w:tcW w:w="2552" w:type="dxa"/>
          </w:tcPr>
          <w:p w:rsidR="0060366D" w:rsidRPr="0060366D" w:rsidRDefault="0060366D" w:rsidP="00BF512F">
            <w:pPr>
              <w:jc w:val="center"/>
              <w:rPr>
                <w:rFonts w:ascii="Times New Roman" w:hAnsi="Times New Roman" w:cs="Times New Roman"/>
              </w:rPr>
            </w:pPr>
            <w:r w:rsidRPr="0060366D">
              <w:rPr>
                <w:rFonts w:ascii="Times New Roman" w:hAnsi="Times New Roman" w:cs="Times New Roman"/>
              </w:rPr>
              <w:t>Центр природы</w:t>
            </w:r>
          </w:p>
          <w:p w:rsidR="0060366D" w:rsidRDefault="0060366D" w:rsidP="00BF512F">
            <w:pPr>
              <w:jc w:val="center"/>
              <w:rPr>
                <w:rFonts w:ascii="Times New Roman" w:hAnsi="Times New Roman" w:cs="Times New Roman"/>
              </w:rPr>
            </w:pPr>
          </w:p>
          <w:p w:rsidR="0060366D" w:rsidRDefault="0060366D" w:rsidP="00BF512F">
            <w:pPr>
              <w:jc w:val="center"/>
              <w:rPr>
                <w:rFonts w:ascii="Times New Roman" w:hAnsi="Times New Roman" w:cs="Times New Roman"/>
              </w:rPr>
            </w:pPr>
          </w:p>
          <w:p w:rsidR="0060366D" w:rsidRDefault="0060366D" w:rsidP="00BF512F">
            <w:pPr>
              <w:jc w:val="center"/>
              <w:rPr>
                <w:rFonts w:ascii="Times New Roman" w:hAnsi="Times New Roman" w:cs="Times New Roman"/>
              </w:rPr>
            </w:pPr>
          </w:p>
          <w:p w:rsidR="0060366D" w:rsidRDefault="0060366D" w:rsidP="00BF512F">
            <w:pPr>
              <w:jc w:val="center"/>
              <w:rPr>
                <w:rFonts w:ascii="Times New Roman" w:hAnsi="Times New Roman" w:cs="Times New Roman"/>
              </w:rPr>
            </w:pPr>
          </w:p>
          <w:p w:rsidR="0060366D" w:rsidRDefault="0060366D" w:rsidP="00BF512F">
            <w:pPr>
              <w:jc w:val="center"/>
              <w:rPr>
                <w:rFonts w:ascii="Times New Roman" w:hAnsi="Times New Roman" w:cs="Times New Roman"/>
              </w:rPr>
            </w:pPr>
          </w:p>
          <w:p w:rsidR="0060366D" w:rsidRDefault="0060366D" w:rsidP="00BF512F">
            <w:pPr>
              <w:jc w:val="center"/>
              <w:rPr>
                <w:rFonts w:ascii="Times New Roman" w:hAnsi="Times New Roman" w:cs="Times New Roman"/>
              </w:rPr>
            </w:pPr>
          </w:p>
          <w:p w:rsidR="0060366D" w:rsidRDefault="0060366D" w:rsidP="00BF512F">
            <w:pPr>
              <w:jc w:val="center"/>
              <w:rPr>
                <w:rFonts w:ascii="Times New Roman" w:hAnsi="Times New Roman" w:cs="Times New Roman"/>
              </w:rPr>
            </w:pPr>
          </w:p>
          <w:p w:rsidR="0060366D" w:rsidRDefault="0060366D" w:rsidP="00BF512F">
            <w:pPr>
              <w:jc w:val="center"/>
              <w:rPr>
                <w:rFonts w:ascii="Times New Roman" w:hAnsi="Times New Roman" w:cs="Times New Roman"/>
              </w:rPr>
            </w:pPr>
          </w:p>
          <w:p w:rsidR="0060366D" w:rsidRPr="0060366D" w:rsidRDefault="0060366D" w:rsidP="00BF512F">
            <w:pPr>
              <w:jc w:val="center"/>
              <w:rPr>
                <w:rFonts w:ascii="Times New Roman" w:hAnsi="Times New Roman" w:cs="Times New Roman"/>
              </w:rPr>
            </w:pPr>
            <w:r w:rsidRPr="0060366D">
              <w:rPr>
                <w:rFonts w:ascii="Times New Roman" w:hAnsi="Times New Roman" w:cs="Times New Roman"/>
              </w:rPr>
              <w:t>Центр сенсорного развития</w:t>
            </w:r>
          </w:p>
          <w:p w:rsidR="0060366D" w:rsidRDefault="0060366D" w:rsidP="00BF512F">
            <w:pPr>
              <w:jc w:val="center"/>
              <w:rPr>
                <w:rFonts w:ascii="Times New Roman" w:hAnsi="Times New Roman" w:cs="Times New Roman"/>
              </w:rPr>
            </w:pPr>
          </w:p>
          <w:p w:rsidR="0060366D" w:rsidRDefault="0060366D" w:rsidP="00BF512F">
            <w:pPr>
              <w:jc w:val="center"/>
              <w:rPr>
                <w:rFonts w:ascii="Times New Roman" w:hAnsi="Times New Roman" w:cs="Times New Roman"/>
              </w:rPr>
            </w:pPr>
          </w:p>
          <w:p w:rsidR="0060366D" w:rsidRDefault="0060366D" w:rsidP="00BF512F">
            <w:pPr>
              <w:jc w:val="center"/>
              <w:rPr>
                <w:rFonts w:ascii="Times New Roman" w:hAnsi="Times New Roman" w:cs="Times New Roman"/>
              </w:rPr>
            </w:pPr>
          </w:p>
          <w:p w:rsidR="0060366D" w:rsidRPr="0060366D" w:rsidRDefault="0060366D" w:rsidP="00BF512F">
            <w:pPr>
              <w:jc w:val="center"/>
              <w:rPr>
                <w:rFonts w:ascii="Times New Roman" w:hAnsi="Times New Roman" w:cs="Times New Roman"/>
              </w:rPr>
            </w:pPr>
            <w:r w:rsidRPr="0060366D">
              <w:rPr>
                <w:rFonts w:ascii="Times New Roman" w:hAnsi="Times New Roman" w:cs="Times New Roman"/>
              </w:rPr>
              <w:t>Центр экспериментирования</w:t>
            </w:r>
          </w:p>
          <w:p w:rsidR="0060366D" w:rsidRDefault="0060366D" w:rsidP="00BF512F">
            <w:pPr>
              <w:jc w:val="center"/>
              <w:rPr>
                <w:rFonts w:ascii="Times New Roman" w:hAnsi="Times New Roman" w:cs="Times New Roman"/>
              </w:rPr>
            </w:pPr>
          </w:p>
          <w:p w:rsidR="0060366D" w:rsidRDefault="0060366D" w:rsidP="00BF512F">
            <w:pPr>
              <w:jc w:val="center"/>
              <w:rPr>
                <w:rFonts w:ascii="Times New Roman" w:hAnsi="Times New Roman" w:cs="Times New Roman"/>
              </w:rPr>
            </w:pPr>
          </w:p>
          <w:p w:rsidR="0060366D" w:rsidRPr="0060366D" w:rsidRDefault="0060366D" w:rsidP="00BF512F">
            <w:pPr>
              <w:jc w:val="center"/>
              <w:rPr>
                <w:rFonts w:ascii="Times New Roman" w:hAnsi="Times New Roman" w:cs="Times New Roman"/>
              </w:rPr>
            </w:pPr>
            <w:r w:rsidRPr="0060366D">
              <w:rPr>
                <w:rFonts w:ascii="Times New Roman" w:hAnsi="Times New Roman" w:cs="Times New Roman"/>
              </w:rPr>
              <w:t>Центр конструирования</w:t>
            </w:r>
          </w:p>
          <w:p w:rsidR="0060366D" w:rsidRPr="0060366D" w:rsidRDefault="0060366D" w:rsidP="00BF512F">
            <w:pPr>
              <w:jc w:val="center"/>
              <w:rPr>
                <w:rFonts w:ascii="Times New Roman" w:hAnsi="Times New Roman" w:cs="Times New Roman"/>
              </w:rPr>
            </w:pPr>
          </w:p>
        </w:tc>
        <w:tc>
          <w:tcPr>
            <w:tcW w:w="9321" w:type="dxa"/>
          </w:tcPr>
          <w:p w:rsidR="0060366D" w:rsidRDefault="0060366D" w:rsidP="00BF512F">
            <w:pPr>
              <w:widowControl w:val="0"/>
              <w:autoSpaceDE w:val="0"/>
              <w:autoSpaceDN w:val="0"/>
              <w:adjustRightInd w:val="0"/>
              <w:spacing w:line="217" w:lineRule="exact"/>
              <w:jc w:val="both"/>
              <w:rPr>
                <w:rFonts w:ascii="Times New Roman" w:hAnsi="Times New Roman"/>
                <w:sz w:val="20"/>
                <w:szCs w:val="20"/>
              </w:rPr>
            </w:pPr>
            <w:r w:rsidRPr="00D13D63">
              <w:rPr>
                <w:rFonts w:ascii="Times New Roman" w:hAnsi="Times New Roman"/>
                <w:b/>
                <w:sz w:val="20"/>
                <w:szCs w:val="20"/>
              </w:rPr>
              <w:lastRenderedPageBreak/>
              <w:t xml:space="preserve">Центр природы </w:t>
            </w:r>
            <w:r>
              <w:rPr>
                <w:rFonts w:ascii="Times New Roman" w:hAnsi="Times New Roman"/>
                <w:sz w:val="20"/>
                <w:szCs w:val="20"/>
              </w:rPr>
              <w:t xml:space="preserve">состоит </w:t>
            </w:r>
            <w:proofErr w:type="gramStart"/>
            <w:r>
              <w:rPr>
                <w:rFonts w:ascii="Times New Roman" w:hAnsi="Times New Roman"/>
                <w:sz w:val="20"/>
                <w:szCs w:val="20"/>
              </w:rPr>
              <w:t>из</w:t>
            </w:r>
            <w:proofErr w:type="gramEnd"/>
            <w:r>
              <w:rPr>
                <w:rFonts w:ascii="Times New Roman" w:hAnsi="Times New Roman"/>
                <w:sz w:val="20"/>
                <w:szCs w:val="20"/>
              </w:rPr>
              <w:t>:</w:t>
            </w:r>
          </w:p>
          <w:p w:rsidR="0060366D" w:rsidRDefault="0060366D" w:rsidP="00BF512F">
            <w:pPr>
              <w:widowControl w:val="0"/>
              <w:autoSpaceDE w:val="0"/>
              <w:autoSpaceDN w:val="0"/>
              <w:adjustRightInd w:val="0"/>
              <w:spacing w:line="217" w:lineRule="exact"/>
              <w:jc w:val="both"/>
              <w:rPr>
                <w:rFonts w:ascii="Times New Roman" w:hAnsi="Times New Roman"/>
                <w:sz w:val="20"/>
                <w:szCs w:val="20"/>
              </w:rPr>
            </w:pPr>
            <w:r>
              <w:rPr>
                <w:rFonts w:ascii="Times New Roman" w:hAnsi="Times New Roman"/>
                <w:sz w:val="20"/>
                <w:szCs w:val="20"/>
              </w:rPr>
              <w:t>-комнатного растения</w:t>
            </w:r>
            <w:proofErr w:type="gramStart"/>
            <w:r>
              <w:rPr>
                <w:rFonts w:ascii="Times New Roman" w:hAnsi="Times New Roman"/>
                <w:sz w:val="20"/>
                <w:szCs w:val="20"/>
              </w:rPr>
              <w:t xml:space="preserve"> --</w:t>
            </w:r>
            <w:proofErr w:type="gramEnd"/>
            <w:r>
              <w:rPr>
                <w:rFonts w:ascii="Times New Roman" w:hAnsi="Times New Roman"/>
                <w:sz w:val="20"/>
                <w:szCs w:val="20"/>
              </w:rPr>
              <w:t>Герань;</w:t>
            </w:r>
          </w:p>
          <w:p w:rsidR="0060366D" w:rsidRDefault="0060366D" w:rsidP="00BF512F">
            <w:pPr>
              <w:widowControl w:val="0"/>
              <w:autoSpaceDE w:val="0"/>
              <w:autoSpaceDN w:val="0"/>
              <w:adjustRightInd w:val="0"/>
              <w:spacing w:line="217" w:lineRule="exact"/>
              <w:jc w:val="both"/>
              <w:rPr>
                <w:rFonts w:ascii="Times New Roman" w:hAnsi="Times New Roman"/>
                <w:sz w:val="20"/>
                <w:szCs w:val="20"/>
              </w:rPr>
            </w:pPr>
            <w:r>
              <w:rPr>
                <w:rFonts w:ascii="Times New Roman" w:hAnsi="Times New Roman"/>
                <w:sz w:val="20"/>
                <w:szCs w:val="20"/>
              </w:rPr>
              <w:t>-</w:t>
            </w:r>
            <w:r w:rsidRPr="009F5A58">
              <w:rPr>
                <w:rFonts w:ascii="Times New Roman" w:hAnsi="Times New Roman"/>
                <w:sz w:val="20"/>
                <w:szCs w:val="20"/>
              </w:rPr>
              <w:t xml:space="preserve">оборудования по уходу за </w:t>
            </w:r>
            <w:proofErr w:type="gramStart"/>
            <w:r w:rsidRPr="009F5A58">
              <w:rPr>
                <w:rFonts w:ascii="Times New Roman" w:hAnsi="Times New Roman"/>
                <w:sz w:val="20"/>
                <w:szCs w:val="20"/>
              </w:rPr>
              <w:t>комнатными</w:t>
            </w:r>
            <w:proofErr w:type="gramEnd"/>
            <w:r w:rsidRPr="009F5A58">
              <w:rPr>
                <w:rFonts w:ascii="Times New Roman" w:hAnsi="Times New Roman"/>
                <w:sz w:val="20"/>
                <w:szCs w:val="20"/>
              </w:rPr>
              <w:t xml:space="preserve"> растениями</w:t>
            </w:r>
            <w:r>
              <w:rPr>
                <w:rFonts w:ascii="Times New Roman" w:hAnsi="Times New Roman"/>
                <w:sz w:val="20"/>
                <w:szCs w:val="20"/>
              </w:rPr>
              <w:t>—лейки (3шт.)</w:t>
            </w:r>
            <w:r w:rsidRPr="009F5A58">
              <w:rPr>
                <w:rFonts w:ascii="Times New Roman" w:hAnsi="Times New Roman"/>
                <w:sz w:val="20"/>
                <w:szCs w:val="20"/>
              </w:rPr>
              <w:t xml:space="preserve">, </w:t>
            </w:r>
            <w:r>
              <w:rPr>
                <w:rFonts w:ascii="Times New Roman" w:hAnsi="Times New Roman"/>
                <w:sz w:val="20"/>
                <w:szCs w:val="20"/>
              </w:rPr>
              <w:t xml:space="preserve">грабли (2шт.), тряпочки для протирания листьев; </w:t>
            </w:r>
          </w:p>
          <w:p w:rsidR="0060366D" w:rsidRDefault="0060366D" w:rsidP="00BF512F">
            <w:pPr>
              <w:widowControl w:val="0"/>
              <w:autoSpaceDE w:val="0"/>
              <w:autoSpaceDN w:val="0"/>
              <w:adjustRightInd w:val="0"/>
              <w:spacing w:line="217" w:lineRule="exact"/>
              <w:jc w:val="both"/>
              <w:rPr>
                <w:rFonts w:ascii="Times New Roman" w:hAnsi="Times New Roman"/>
                <w:sz w:val="20"/>
                <w:szCs w:val="20"/>
              </w:rPr>
            </w:pPr>
            <w:r>
              <w:rPr>
                <w:rFonts w:ascii="Times New Roman" w:hAnsi="Times New Roman"/>
                <w:sz w:val="20"/>
                <w:szCs w:val="20"/>
              </w:rPr>
              <w:t xml:space="preserve">-календаря </w:t>
            </w:r>
            <w:proofErr w:type="gramStart"/>
            <w:r>
              <w:rPr>
                <w:rFonts w:ascii="Times New Roman" w:hAnsi="Times New Roman"/>
                <w:sz w:val="20"/>
                <w:szCs w:val="20"/>
              </w:rPr>
              <w:t>при</w:t>
            </w:r>
            <w:proofErr w:type="gramEnd"/>
            <w:r>
              <w:rPr>
                <w:rFonts w:ascii="Times New Roman" w:hAnsi="Times New Roman"/>
                <w:sz w:val="20"/>
                <w:szCs w:val="20"/>
              </w:rPr>
              <w:t xml:space="preserve"> роды;</w:t>
            </w:r>
            <w:r w:rsidRPr="009F5A58">
              <w:rPr>
                <w:rFonts w:ascii="Times New Roman" w:hAnsi="Times New Roman"/>
                <w:sz w:val="20"/>
                <w:szCs w:val="20"/>
              </w:rPr>
              <w:t xml:space="preserve"> </w:t>
            </w:r>
          </w:p>
          <w:p w:rsidR="0060366D" w:rsidRDefault="0060366D" w:rsidP="00BF512F">
            <w:pPr>
              <w:widowControl w:val="0"/>
              <w:autoSpaceDE w:val="0"/>
              <w:autoSpaceDN w:val="0"/>
              <w:adjustRightInd w:val="0"/>
              <w:spacing w:line="217" w:lineRule="exact"/>
              <w:jc w:val="both"/>
              <w:rPr>
                <w:rFonts w:ascii="Times New Roman" w:hAnsi="Times New Roman"/>
                <w:sz w:val="20"/>
                <w:szCs w:val="20"/>
              </w:rPr>
            </w:pPr>
            <w:r>
              <w:rPr>
                <w:rFonts w:ascii="Times New Roman" w:hAnsi="Times New Roman"/>
                <w:sz w:val="20"/>
                <w:szCs w:val="20"/>
              </w:rPr>
              <w:t>-искусственный аквариум;</w:t>
            </w:r>
          </w:p>
          <w:p w:rsidR="0060366D" w:rsidRDefault="0060366D" w:rsidP="00BF512F">
            <w:pPr>
              <w:widowControl w:val="0"/>
              <w:autoSpaceDE w:val="0"/>
              <w:autoSpaceDN w:val="0"/>
              <w:adjustRightInd w:val="0"/>
              <w:spacing w:line="217" w:lineRule="exact"/>
              <w:jc w:val="both"/>
              <w:rPr>
                <w:rFonts w:ascii="Times New Roman" w:hAnsi="Times New Roman"/>
                <w:sz w:val="20"/>
                <w:szCs w:val="20"/>
              </w:rPr>
            </w:pPr>
            <w:r>
              <w:rPr>
                <w:rFonts w:ascii="Times New Roman" w:hAnsi="Times New Roman"/>
                <w:sz w:val="20"/>
                <w:szCs w:val="20"/>
              </w:rPr>
              <w:t>-природного материала</w:t>
            </w:r>
            <w:r w:rsidRPr="009F5A58">
              <w:rPr>
                <w:rFonts w:ascii="Times New Roman" w:hAnsi="Times New Roman"/>
                <w:sz w:val="20"/>
                <w:szCs w:val="20"/>
              </w:rPr>
              <w:t xml:space="preserve"> для ру</w:t>
            </w:r>
            <w:r>
              <w:rPr>
                <w:rFonts w:ascii="Times New Roman" w:hAnsi="Times New Roman"/>
                <w:sz w:val="20"/>
                <w:szCs w:val="20"/>
              </w:rPr>
              <w:t>чного труда—шишки, камушки, крупы;</w:t>
            </w:r>
          </w:p>
          <w:p w:rsidR="0060366D" w:rsidRDefault="0060366D" w:rsidP="00BF512F">
            <w:pPr>
              <w:widowControl w:val="0"/>
              <w:autoSpaceDE w:val="0"/>
              <w:autoSpaceDN w:val="0"/>
              <w:adjustRightInd w:val="0"/>
              <w:spacing w:line="217" w:lineRule="exact"/>
              <w:jc w:val="both"/>
              <w:rPr>
                <w:rFonts w:ascii="Times New Roman" w:hAnsi="Times New Roman"/>
                <w:sz w:val="20"/>
                <w:szCs w:val="20"/>
              </w:rPr>
            </w:pPr>
            <w:r>
              <w:rPr>
                <w:rFonts w:ascii="Times New Roman" w:hAnsi="Times New Roman"/>
                <w:sz w:val="20"/>
                <w:szCs w:val="20"/>
              </w:rPr>
              <w:t>-иллюстраций о природе;</w:t>
            </w:r>
            <w:r w:rsidRPr="009F5A58">
              <w:rPr>
                <w:rFonts w:ascii="Times New Roman" w:hAnsi="Times New Roman"/>
                <w:sz w:val="20"/>
                <w:szCs w:val="20"/>
              </w:rPr>
              <w:t xml:space="preserve"> </w:t>
            </w:r>
          </w:p>
          <w:p w:rsidR="0060366D" w:rsidRDefault="0060366D" w:rsidP="00BF512F">
            <w:pPr>
              <w:widowControl w:val="0"/>
              <w:autoSpaceDE w:val="0"/>
              <w:autoSpaceDN w:val="0"/>
              <w:adjustRightInd w:val="0"/>
              <w:spacing w:line="217" w:lineRule="exact"/>
              <w:jc w:val="both"/>
              <w:rPr>
                <w:rFonts w:ascii="Times New Roman" w:hAnsi="Times New Roman"/>
                <w:sz w:val="20"/>
                <w:szCs w:val="20"/>
              </w:rPr>
            </w:pPr>
            <w:r>
              <w:rPr>
                <w:rFonts w:ascii="Times New Roman" w:hAnsi="Times New Roman"/>
                <w:sz w:val="20"/>
                <w:szCs w:val="20"/>
              </w:rPr>
              <w:t>-</w:t>
            </w:r>
            <w:r w:rsidRPr="009F5A58">
              <w:rPr>
                <w:rFonts w:ascii="Times New Roman" w:hAnsi="Times New Roman"/>
                <w:sz w:val="20"/>
                <w:szCs w:val="20"/>
              </w:rPr>
              <w:t>иллюстраций о р</w:t>
            </w:r>
            <w:r>
              <w:rPr>
                <w:rFonts w:ascii="Times New Roman" w:hAnsi="Times New Roman"/>
                <w:sz w:val="20"/>
                <w:szCs w:val="20"/>
              </w:rPr>
              <w:t>астениях, животных, птицах</w:t>
            </w:r>
            <w:proofErr w:type="gramStart"/>
            <w:r>
              <w:rPr>
                <w:rFonts w:ascii="Times New Roman" w:hAnsi="Times New Roman"/>
                <w:sz w:val="20"/>
                <w:szCs w:val="20"/>
              </w:rPr>
              <w:t xml:space="preserve"> ;</w:t>
            </w:r>
            <w:proofErr w:type="gramEnd"/>
            <w:r w:rsidRPr="009F5A58">
              <w:rPr>
                <w:rFonts w:ascii="Times New Roman" w:hAnsi="Times New Roman"/>
                <w:sz w:val="20"/>
                <w:szCs w:val="20"/>
              </w:rPr>
              <w:t xml:space="preserve"> </w:t>
            </w:r>
          </w:p>
          <w:p w:rsidR="0060366D" w:rsidRDefault="0060366D" w:rsidP="00BF512F">
            <w:pPr>
              <w:jc w:val="both"/>
              <w:rPr>
                <w:rFonts w:ascii="Times New Roman" w:hAnsi="Times New Roman"/>
                <w:sz w:val="20"/>
                <w:szCs w:val="20"/>
              </w:rPr>
            </w:pPr>
            <w:r>
              <w:rPr>
                <w:rFonts w:ascii="Times New Roman" w:hAnsi="Times New Roman"/>
                <w:sz w:val="20"/>
                <w:szCs w:val="20"/>
              </w:rPr>
              <w:t>-настольных  игр—</w:t>
            </w:r>
            <w:proofErr w:type="gramStart"/>
            <w:r>
              <w:rPr>
                <w:rFonts w:ascii="Times New Roman" w:hAnsi="Times New Roman"/>
                <w:sz w:val="20"/>
                <w:szCs w:val="20"/>
              </w:rPr>
              <w:t>«В</w:t>
            </w:r>
            <w:proofErr w:type="gramEnd"/>
            <w:r>
              <w:rPr>
                <w:rFonts w:ascii="Times New Roman" w:hAnsi="Times New Roman"/>
                <w:sz w:val="20"/>
                <w:szCs w:val="20"/>
              </w:rPr>
              <w:t xml:space="preserve">ремена года», вкладыш «Фрукты», Лото «Овощи и фрукты от </w:t>
            </w:r>
            <w:proofErr w:type="spellStart"/>
            <w:r>
              <w:rPr>
                <w:rFonts w:ascii="Times New Roman" w:hAnsi="Times New Roman"/>
                <w:sz w:val="20"/>
                <w:szCs w:val="20"/>
              </w:rPr>
              <w:t>Копатыча</w:t>
            </w:r>
            <w:proofErr w:type="spellEnd"/>
            <w:r>
              <w:rPr>
                <w:rFonts w:ascii="Times New Roman" w:hAnsi="Times New Roman"/>
                <w:sz w:val="20"/>
                <w:szCs w:val="20"/>
              </w:rPr>
              <w:t xml:space="preserve">», Лото </w:t>
            </w:r>
            <w:r>
              <w:rPr>
                <w:rFonts w:ascii="Times New Roman" w:hAnsi="Times New Roman"/>
                <w:sz w:val="20"/>
                <w:szCs w:val="20"/>
              </w:rPr>
              <w:lastRenderedPageBreak/>
              <w:t>«Растения», Лото «Животные и птицы»</w:t>
            </w:r>
            <w:r>
              <w:rPr>
                <w:rFonts w:ascii="Times New Roman" w:hAnsi="Times New Roman"/>
                <w:sz w:val="20"/>
                <w:szCs w:val="20"/>
              </w:rPr>
              <w:t>.</w:t>
            </w:r>
          </w:p>
          <w:p w:rsidR="0060366D" w:rsidRDefault="0060366D" w:rsidP="00BF512F">
            <w:pPr>
              <w:jc w:val="both"/>
              <w:rPr>
                <w:rFonts w:ascii="Times New Roman" w:hAnsi="Times New Roman"/>
                <w:sz w:val="20"/>
                <w:szCs w:val="20"/>
              </w:rPr>
            </w:pPr>
            <w:r w:rsidRPr="00D13D63">
              <w:rPr>
                <w:rFonts w:ascii="Times New Roman" w:hAnsi="Times New Roman"/>
                <w:b/>
                <w:sz w:val="20"/>
                <w:szCs w:val="20"/>
              </w:rPr>
              <w:t>Центр сенсорного развития</w:t>
            </w:r>
            <w:r>
              <w:rPr>
                <w:rFonts w:ascii="Times New Roman" w:hAnsi="Times New Roman"/>
                <w:sz w:val="20"/>
                <w:szCs w:val="20"/>
              </w:rPr>
              <w:t xml:space="preserve"> включает в себя стол в виде </w:t>
            </w:r>
            <w:proofErr w:type="gramStart"/>
            <w:r>
              <w:rPr>
                <w:rFonts w:ascii="Times New Roman" w:hAnsi="Times New Roman"/>
                <w:sz w:val="20"/>
                <w:szCs w:val="20"/>
              </w:rPr>
              <w:t>кораблика</w:t>
            </w:r>
            <w:proofErr w:type="gramEnd"/>
            <w:r>
              <w:rPr>
                <w:rFonts w:ascii="Times New Roman" w:hAnsi="Times New Roman"/>
                <w:sz w:val="20"/>
                <w:szCs w:val="20"/>
              </w:rPr>
              <w:t xml:space="preserve"> на котором расположен материал, такой как:</w:t>
            </w:r>
          </w:p>
          <w:p w:rsidR="0060366D" w:rsidRPr="006E047B" w:rsidRDefault="0060366D" w:rsidP="00BF512F">
            <w:pPr>
              <w:widowControl w:val="0"/>
              <w:autoSpaceDE w:val="0"/>
              <w:autoSpaceDN w:val="0"/>
              <w:adjustRightInd w:val="0"/>
              <w:spacing w:line="227" w:lineRule="exact"/>
              <w:rPr>
                <w:rFonts w:ascii="Times New Roman" w:hAnsi="Times New Roman"/>
                <w:sz w:val="20"/>
                <w:szCs w:val="20"/>
              </w:rPr>
            </w:pPr>
            <w:r>
              <w:rPr>
                <w:rFonts w:ascii="Times New Roman" w:hAnsi="Times New Roman"/>
                <w:sz w:val="20"/>
                <w:szCs w:val="20"/>
              </w:rPr>
              <w:t>«ш</w:t>
            </w:r>
            <w:r w:rsidRPr="006E047B">
              <w:rPr>
                <w:rFonts w:ascii="Times New Roman" w:hAnsi="Times New Roman"/>
                <w:sz w:val="20"/>
                <w:szCs w:val="20"/>
              </w:rPr>
              <w:t>нур</w:t>
            </w:r>
            <w:r>
              <w:rPr>
                <w:rFonts w:ascii="Times New Roman" w:hAnsi="Times New Roman"/>
                <w:sz w:val="20"/>
                <w:szCs w:val="20"/>
              </w:rPr>
              <w:t>овки», крупные, средние мозаики, пирамидки разных размеров (5 шт.), геометрические вкладыши (3 шт.), логический домик, «</w:t>
            </w:r>
            <w:proofErr w:type="spellStart"/>
            <w:r>
              <w:rPr>
                <w:rFonts w:ascii="Times New Roman" w:hAnsi="Times New Roman"/>
                <w:sz w:val="20"/>
                <w:szCs w:val="20"/>
              </w:rPr>
              <w:t>Серпантинка</w:t>
            </w:r>
            <w:proofErr w:type="spellEnd"/>
            <w:r>
              <w:rPr>
                <w:rFonts w:ascii="Times New Roman" w:hAnsi="Times New Roman"/>
                <w:sz w:val="20"/>
                <w:szCs w:val="20"/>
              </w:rPr>
              <w:t>», Лото «Цвет», Лото «Фигура»,</w:t>
            </w:r>
            <w:proofErr w:type="gramStart"/>
            <w:r>
              <w:rPr>
                <w:rFonts w:ascii="Times New Roman" w:hAnsi="Times New Roman"/>
                <w:sz w:val="20"/>
                <w:szCs w:val="20"/>
              </w:rPr>
              <w:t xml:space="preserve"> ,</w:t>
            </w:r>
            <w:proofErr w:type="gramEnd"/>
            <w:r>
              <w:rPr>
                <w:rFonts w:ascii="Times New Roman" w:hAnsi="Times New Roman"/>
                <w:sz w:val="20"/>
                <w:szCs w:val="20"/>
              </w:rPr>
              <w:t xml:space="preserve"> геометрическая мозаика, матрёшка, мягкие кубики,</w:t>
            </w:r>
          </w:p>
          <w:p w:rsidR="0060366D" w:rsidRDefault="0060366D" w:rsidP="00BF512F">
            <w:pPr>
              <w:widowControl w:val="0"/>
              <w:autoSpaceDE w:val="0"/>
              <w:autoSpaceDN w:val="0"/>
              <w:adjustRightInd w:val="0"/>
              <w:spacing w:line="227" w:lineRule="exact"/>
              <w:rPr>
                <w:rFonts w:ascii="Times New Roman" w:hAnsi="Times New Roman"/>
                <w:sz w:val="20"/>
                <w:szCs w:val="20"/>
              </w:rPr>
            </w:pPr>
            <w:r w:rsidRPr="00D13D63">
              <w:rPr>
                <w:rFonts w:ascii="Times New Roman" w:hAnsi="Times New Roman"/>
                <w:b/>
                <w:sz w:val="20"/>
                <w:szCs w:val="20"/>
              </w:rPr>
              <w:t>В центр экспериментирования</w:t>
            </w:r>
            <w:r w:rsidRPr="007F58EB">
              <w:rPr>
                <w:rFonts w:ascii="Times New Roman" w:hAnsi="Times New Roman"/>
                <w:sz w:val="20"/>
                <w:szCs w:val="20"/>
              </w:rPr>
              <w:t xml:space="preserve"> помещены наборы игру</w:t>
            </w:r>
            <w:r>
              <w:rPr>
                <w:rFonts w:ascii="Times New Roman" w:hAnsi="Times New Roman"/>
                <w:sz w:val="20"/>
                <w:szCs w:val="20"/>
              </w:rPr>
              <w:t xml:space="preserve">шек для опытов с песком и водой— </w:t>
            </w:r>
            <w:proofErr w:type="gramStart"/>
            <w:r>
              <w:rPr>
                <w:rFonts w:ascii="Times New Roman" w:hAnsi="Times New Roman"/>
                <w:sz w:val="20"/>
                <w:szCs w:val="20"/>
              </w:rPr>
              <w:t>ст</w:t>
            </w:r>
            <w:proofErr w:type="gramEnd"/>
            <w:r>
              <w:rPr>
                <w:rFonts w:ascii="Times New Roman" w:hAnsi="Times New Roman"/>
                <w:sz w:val="20"/>
                <w:szCs w:val="20"/>
              </w:rPr>
              <w:t>ол с 2 тазиками  «Песок-вода», формочки, лопатки (2 шт.), стаканчики пластмассовые (10 шт.), трубочки (10 шт.), тарелочки пластмассовые (20 шт.), поролоновые  губки, лодочки (2 шт.).</w:t>
            </w:r>
            <w:r w:rsidRPr="007F58EB">
              <w:rPr>
                <w:rFonts w:ascii="Times New Roman" w:hAnsi="Times New Roman"/>
                <w:sz w:val="20"/>
                <w:szCs w:val="20"/>
              </w:rPr>
              <w:t xml:space="preserve"> </w:t>
            </w:r>
          </w:p>
          <w:p w:rsidR="0060366D" w:rsidRDefault="0060366D" w:rsidP="00BF512F">
            <w:pPr>
              <w:jc w:val="both"/>
              <w:rPr>
                <w:rFonts w:ascii="Times New Roman" w:hAnsi="Times New Roman"/>
                <w:sz w:val="20"/>
                <w:szCs w:val="20"/>
              </w:rPr>
            </w:pPr>
            <w:r>
              <w:rPr>
                <w:rFonts w:ascii="Times New Roman" w:hAnsi="Times New Roman"/>
                <w:sz w:val="20"/>
                <w:szCs w:val="20"/>
              </w:rPr>
              <w:t>-картотека дидактических игр</w:t>
            </w:r>
            <w:r w:rsidRPr="007F58EB">
              <w:rPr>
                <w:rFonts w:ascii="Times New Roman" w:hAnsi="Times New Roman"/>
                <w:sz w:val="20"/>
                <w:szCs w:val="20"/>
              </w:rPr>
              <w:t>.</w:t>
            </w:r>
          </w:p>
          <w:p w:rsidR="0060366D" w:rsidRPr="0060366D" w:rsidRDefault="0060366D" w:rsidP="00BF512F">
            <w:pPr>
              <w:jc w:val="both"/>
              <w:rPr>
                <w:rFonts w:ascii="Times New Roman" w:hAnsi="Times New Roman" w:cs="Times New Roman"/>
              </w:rPr>
            </w:pPr>
            <w:r w:rsidRPr="002D0E51">
              <w:rPr>
                <w:rFonts w:ascii="Times New Roman" w:hAnsi="Times New Roman"/>
                <w:b/>
                <w:sz w:val="20"/>
                <w:szCs w:val="20"/>
              </w:rPr>
              <w:t>В центре конструирования</w:t>
            </w:r>
            <w:r>
              <w:rPr>
                <w:rFonts w:ascii="Times New Roman" w:hAnsi="Times New Roman"/>
                <w:sz w:val="20"/>
                <w:szCs w:val="20"/>
              </w:rPr>
              <w:t xml:space="preserve"> находится: </w:t>
            </w:r>
            <w:r>
              <w:rPr>
                <w:rFonts w:ascii="Times New Roman" w:hAnsi="Times New Roman"/>
                <w:sz w:val="20"/>
                <w:szCs w:val="20"/>
              </w:rPr>
              <w:t>набор пластмассового крупного строительного конструктора, набор «</w:t>
            </w:r>
            <w:proofErr w:type="spellStart"/>
            <w:r>
              <w:rPr>
                <w:rFonts w:ascii="Times New Roman" w:hAnsi="Times New Roman"/>
                <w:sz w:val="20"/>
                <w:szCs w:val="20"/>
              </w:rPr>
              <w:t>Лего</w:t>
            </w:r>
            <w:proofErr w:type="spellEnd"/>
            <w:r>
              <w:rPr>
                <w:rFonts w:ascii="Times New Roman" w:hAnsi="Times New Roman"/>
                <w:sz w:val="20"/>
                <w:szCs w:val="20"/>
              </w:rPr>
              <w:t>», набор деревянных кубиков, деревянный строительный набор без соединений «Геометрические фигуры», набор конструктора с суставным соединением (3 шт. разных видов)</w:t>
            </w:r>
            <w:r>
              <w:rPr>
                <w:rFonts w:ascii="Times New Roman" w:hAnsi="Times New Roman"/>
                <w:sz w:val="20"/>
                <w:szCs w:val="20"/>
              </w:rPr>
              <w:t>, мягкие модули, уголок по ПДД.</w:t>
            </w:r>
          </w:p>
        </w:tc>
      </w:tr>
      <w:tr w:rsidR="0060366D" w:rsidTr="00BF512F">
        <w:tc>
          <w:tcPr>
            <w:tcW w:w="2302" w:type="dxa"/>
            <w:vMerge/>
          </w:tcPr>
          <w:p w:rsidR="0060366D" w:rsidRPr="0060366D" w:rsidRDefault="0060366D" w:rsidP="00BF512F">
            <w:pPr>
              <w:jc w:val="center"/>
              <w:rPr>
                <w:rFonts w:ascii="Times New Roman" w:hAnsi="Times New Roman" w:cs="Times New Roman"/>
              </w:rPr>
            </w:pPr>
          </w:p>
        </w:tc>
        <w:tc>
          <w:tcPr>
            <w:tcW w:w="2126" w:type="dxa"/>
          </w:tcPr>
          <w:p w:rsidR="0060366D" w:rsidRPr="0060366D" w:rsidRDefault="0060366D" w:rsidP="00BF512F">
            <w:pPr>
              <w:jc w:val="center"/>
              <w:rPr>
                <w:rFonts w:ascii="Times New Roman" w:hAnsi="Times New Roman" w:cs="Times New Roman"/>
              </w:rPr>
            </w:pPr>
            <w:r w:rsidRPr="0060366D">
              <w:rPr>
                <w:rFonts w:ascii="Times New Roman" w:hAnsi="Times New Roman" w:cs="Times New Roman"/>
              </w:rPr>
              <w:t xml:space="preserve">Речевое развитие </w:t>
            </w:r>
          </w:p>
        </w:tc>
        <w:tc>
          <w:tcPr>
            <w:tcW w:w="2552" w:type="dxa"/>
          </w:tcPr>
          <w:p w:rsidR="0060366D" w:rsidRPr="0060366D" w:rsidRDefault="0060366D" w:rsidP="00BF512F">
            <w:pPr>
              <w:jc w:val="center"/>
              <w:rPr>
                <w:rFonts w:ascii="Times New Roman" w:hAnsi="Times New Roman" w:cs="Times New Roman"/>
              </w:rPr>
            </w:pPr>
            <w:r w:rsidRPr="0060366D">
              <w:rPr>
                <w:rFonts w:ascii="Times New Roman" w:hAnsi="Times New Roman" w:cs="Times New Roman"/>
              </w:rPr>
              <w:t>Центр книги</w:t>
            </w:r>
          </w:p>
        </w:tc>
        <w:tc>
          <w:tcPr>
            <w:tcW w:w="9321" w:type="dxa"/>
          </w:tcPr>
          <w:p w:rsidR="0060366D" w:rsidRPr="0060366D" w:rsidRDefault="0060366D" w:rsidP="00BF512F">
            <w:pPr>
              <w:rPr>
                <w:rFonts w:ascii="Times New Roman" w:hAnsi="Times New Roman" w:cs="Times New Roman"/>
              </w:rPr>
            </w:pPr>
            <w:r w:rsidRPr="002D0E51">
              <w:rPr>
                <w:rFonts w:ascii="Times New Roman" w:hAnsi="Times New Roman"/>
                <w:b/>
                <w:sz w:val="20"/>
                <w:szCs w:val="20"/>
              </w:rPr>
              <w:t>В центре  книги помещены</w:t>
            </w:r>
            <w:r w:rsidRPr="00051644">
              <w:rPr>
                <w:rFonts w:ascii="Times New Roman" w:hAnsi="Times New Roman"/>
                <w:sz w:val="20"/>
                <w:szCs w:val="20"/>
              </w:rPr>
              <w:t>:</w:t>
            </w:r>
            <w:r>
              <w:rPr>
                <w:rFonts w:ascii="Times New Roman" w:hAnsi="Times New Roman"/>
                <w:sz w:val="20"/>
                <w:szCs w:val="20"/>
              </w:rPr>
              <w:t xml:space="preserve"> навесной стеллаж</w:t>
            </w:r>
            <w:r w:rsidRPr="00051644">
              <w:rPr>
                <w:rFonts w:ascii="Times New Roman" w:hAnsi="Times New Roman"/>
                <w:sz w:val="20"/>
                <w:szCs w:val="20"/>
              </w:rPr>
              <w:t xml:space="preserve"> с подборкой литературы по календарн</w:t>
            </w:r>
            <w:proofErr w:type="gramStart"/>
            <w:r w:rsidRPr="00051644">
              <w:rPr>
                <w:rFonts w:ascii="Times New Roman" w:hAnsi="Times New Roman"/>
                <w:sz w:val="20"/>
                <w:szCs w:val="20"/>
              </w:rPr>
              <w:t>о-</w:t>
            </w:r>
            <w:proofErr w:type="gramEnd"/>
            <w:r w:rsidRPr="00051644">
              <w:rPr>
                <w:rFonts w:ascii="Times New Roman" w:hAnsi="Times New Roman"/>
                <w:sz w:val="20"/>
                <w:szCs w:val="20"/>
              </w:rPr>
              <w:t xml:space="preserve"> тематическому плану, дидактические игры по познавательной и речевой деятельности, картотеки пальчиковых игр, тематические наборы картин и</w:t>
            </w:r>
            <w:r>
              <w:rPr>
                <w:rFonts w:ascii="Times New Roman" w:hAnsi="Times New Roman"/>
                <w:sz w:val="20"/>
                <w:szCs w:val="20"/>
              </w:rPr>
              <w:t xml:space="preserve"> иллюстраций.</w:t>
            </w:r>
          </w:p>
        </w:tc>
      </w:tr>
      <w:tr w:rsidR="0060366D" w:rsidTr="00BF512F">
        <w:tc>
          <w:tcPr>
            <w:tcW w:w="2302" w:type="dxa"/>
            <w:vMerge/>
          </w:tcPr>
          <w:p w:rsidR="0060366D" w:rsidRPr="0060366D" w:rsidRDefault="0060366D" w:rsidP="00BF512F">
            <w:pPr>
              <w:jc w:val="center"/>
              <w:rPr>
                <w:rFonts w:ascii="Times New Roman" w:hAnsi="Times New Roman" w:cs="Times New Roman"/>
              </w:rPr>
            </w:pPr>
          </w:p>
        </w:tc>
        <w:tc>
          <w:tcPr>
            <w:tcW w:w="2126" w:type="dxa"/>
          </w:tcPr>
          <w:p w:rsidR="0060366D" w:rsidRPr="0060366D" w:rsidRDefault="0060366D" w:rsidP="00BF512F">
            <w:pPr>
              <w:jc w:val="center"/>
              <w:rPr>
                <w:rFonts w:ascii="Times New Roman" w:hAnsi="Times New Roman" w:cs="Times New Roman"/>
              </w:rPr>
            </w:pPr>
            <w:r w:rsidRPr="0060366D">
              <w:rPr>
                <w:rFonts w:ascii="Times New Roman" w:hAnsi="Times New Roman" w:cs="Times New Roman"/>
              </w:rPr>
              <w:t>Художественно-эстетическое развитие</w:t>
            </w:r>
          </w:p>
        </w:tc>
        <w:tc>
          <w:tcPr>
            <w:tcW w:w="2552" w:type="dxa"/>
          </w:tcPr>
          <w:p w:rsidR="0060366D" w:rsidRPr="0060366D" w:rsidRDefault="0060366D" w:rsidP="00BF512F">
            <w:pPr>
              <w:jc w:val="center"/>
              <w:rPr>
                <w:rFonts w:ascii="Times New Roman" w:hAnsi="Times New Roman" w:cs="Times New Roman"/>
              </w:rPr>
            </w:pPr>
            <w:r w:rsidRPr="0060366D">
              <w:rPr>
                <w:rFonts w:ascii="Times New Roman" w:hAnsi="Times New Roman" w:cs="Times New Roman"/>
              </w:rPr>
              <w:t>Центр творчества</w:t>
            </w:r>
          </w:p>
          <w:p w:rsidR="0060366D" w:rsidRDefault="0060366D" w:rsidP="00BF512F">
            <w:pPr>
              <w:jc w:val="center"/>
              <w:rPr>
                <w:rFonts w:ascii="Times New Roman" w:hAnsi="Times New Roman" w:cs="Times New Roman"/>
              </w:rPr>
            </w:pPr>
          </w:p>
          <w:p w:rsidR="0060366D" w:rsidRDefault="0060366D" w:rsidP="00BF512F">
            <w:pPr>
              <w:jc w:val="center"/>
              <w:rPr>
                <w:rFonts w:ascii="Times New Roman" w:hAnsi="Times New Roman" w:cs="Times New Roman"/>
              </w:rPr>
            </w:pPr>
          </w:p>
          <w:p w:rsidR="0060366D" w:rsidRPr="0060366D" w:rsidRDefault="0060366D" w:rsidP="00BF512F">
            <w:pPr>
              <w:jc w:val="center"/>
              <w:rPr>
                <w:rFonts w:ascii="Times New Roman" w:hAnsi="Times New Roman" w:cs="Times New Roman"/>
              </w:rPr>
            </w:pPr>
            <w:r w:rsidRPr="0060366D">
              <w:rPr>
                <w:rFonts w:ascii="Times New Roman" w:hAnsi="Times New Roman" w:cs="Times New Roman"/>
              </w:rPr>
              <w:t>Центр музыки</w:t>
            </w:r>
          </w:p>
          <w:p w:rsidR="0060366D" w:rsidRDefault="0060366D" w:rsidP="00BF512F">
            <w:pPr>
              <w:jc w:val="center"/>
              <w:rPr>
                <w:rFonts w:ascii="Times New Roman" w:hAnsi="Times New Roman" w:cs="Times New Roman"/>
              </w:rPr>
            </w:pPr>
          </w:p>
          <w:p w:rsidR="0060366D" w:rsidRDefault="0060366D" w:rsidP="00BF512F">
            <w:pPr>
              <w:jc w:val="center"/>
              <w:rPr>
                <w:rFonts w:ascii="Times New Roman" w:hAnsi="Times New Roman" w:cs="Times New Roman"/>
              </w:rPr>
            </w:pPr>
          </w:p>
          <w:p w:rsidR="0060366D" w:rsidRPr="0060366D" w:rsidRDefault="0060366D" w:rsidP="00BF512F">
            <w:pPr>
              <w:jc w:val="center"/>
              <w:rPr>
                <w:rFonts w:ascii="Times New Roman" w:hAnsi="Times New Roman" w:cs="Times New Roman"/>
              </w:rPr>
            </w:pPr>
            <w:r w:rsidRPr="0060366D">
              <w:rPr>
                <w:rFonts w:ascii="Times New Roman" w:hAnsi="Times New Roman" w:cs="Times New Roman"/>
              </w:rPr>
              <w:t>Театральный центр</w:t>
            </w:r>
          </w:p>
        </w:tc>
        <w:tc>
          <w:tcPr>
            <w:tcW w:w="9321" w:type="dxa"/>
          </w:tcPr>
          <w:p w:rsidR="0060366D" w:rsidRDefault="0060366D" w:rsidP="00BF512F">
            <w:pPr>
              <w:widowControl w:val="0"/>
              <w:autoSpaceDE w:val="0"/>
              <w:autoSpaceDN w:val="0"/>
              <w:adjustRightInd w:val="0"/>
              <w:spacing w:line="216" w:lineRule="exact"/>
              <w:rPr>
                <w:rFonts w:ascii="Times New Roman" w:hAnsi="Times New Roman"/>
                <w:sz w:val="20"/>
                <w:szCs w:val="20"/>
              </w:rPr>
            </w:pPr>
            <w:r w:rsidRPr="002D0E51">
              <w:rPr>
                <w:rFonts w:ascii="Times New Roman" w:hAnsi="Times New Roman" w:cs="Times New Roman"/>
                <w:b/>
                <w:sz w:val="20"/>
                <w:szCs w:val="20"/>
              </w:rPr>
              <w:t>Центр творчества</w:t>
            </w:r>
            <w:r w:rsidRPr="00D13D63">
              <w:rPr>
                <w:rFonts w:ascii="Times New Roman" w:hAnsi="Times New Roman" w:cs="Times New Roman"/>
                <w:sz w:val="20"/>
                <w:szCs w:val="20"/>
              </w:rPr>
              <w:t xml:space="preserve"> содержит оборудование для самостоятельного творчества детей (лепки, рисования, аппликации), канцелярские принадлежности для продуктивной деятельности детей, раскраск</w:t>
            </w:r>
            <w:r>
              <w:rPr>
                <w:rFonts w:ascii="Times New Roman" w:hAnsi="Times New Roman"/>
                <w:sz w:val="20"/>
                <w:szCs w:val="20"/>
              </w:rPr>
              <w:t>и и трафареты по возрасту детей.</w:t>
            </w:r>
          </w:p>
          <w:p w:rsidR="0060366D" w:rsidRDefault="0060366D" w:rsidP="00BF512F">
            <w:pPr>
              <w:widowControl w:val="0"/>
              <w:autoSpaceDE w:val="0"/>
              <w:autoSpaceDN w:val="0"/>
              <w:adjustRightInd w:val="0"/>
              <w:spacing w:line="216" w:lineRule="exact"/>
              <w:rPr>
                <w:rFonts w:ascii="Times New Roman" w:hAnsi="Times New Roman"/>
                <w:sz w:val="20"/>
                <w:szCs w:val="20"/>
              </w:rPr>
            </w:pPr>
            <w:r w:rsidRPr="002D0E51">
              <w:rPr>
                <w:rFonts w:ascii="Times New Roman" w:hAnsi="Times New Roman"/>
                <w:b/>
                <w:sz w:val="20"/>
                <w:szCs w:val="20"/>
              </w:rPr>
              <w:t>В центре музыки</w:t>
            </w:r>
            <w:r>
              <w:rPr>
                <w:rFonts w:ascii="Times New Roman" w:hAnsi="Times New Roman"/>
                <w:sz w:val="20"/>
                <w:szCs w:val="20"/>
              </w:rPr>
              <w:t xml:space="preserve"> </w:t>
            </w:r>
            <w:r w:rsidRPr="002D0E51">
              <w:rPr>
                <w:rFonts w:ascii="Times New Roman" w:hAnsi="Times New Roman"/>
                <w:b/>
                <w:sz w:val="20"/>
                <w:szCs w:val="20"/>
              </w:rPr>
              <w:t>находятс</w:t>
            </w:r>
            <w:r>
              <w:rPr>
                <w:rFonts w:ascii="Times New Roman" w:hAnsi="Times New Roman"/>
                <w:sz w:val="20"/>
                <w:szCs w:val="20"/>
              </w:rPr>
              <w:t>я  музыкальные инструменты: металлофон, различные погремушки, бубен, свистульки, дудочки, пианино на батарейках, музыкальная колонка, USB</w:t>
            </w:r>
            <w:r w:rsidRPr="00330842">
              <w:rPr>
                <w:rFonts w:ascii="Times New Roman" w:hAnsi="Times New Roman"/>
                <w:sz w:val="20"/>
                <w:szCs w:val="20"/>
              </w:rPr>
              <w:t xml:space="preserve"> </w:t>
            </w:r>
            <w:r>
              <w:rPr>
                <w:rFonts w:ascii="Times New Roman" w:hAnsi="Times New Roman"/>
                <w:sz w:val="20"/>
                <w:szCs w:val="20"/>
              </w:rPr>
              <w:t xml:space="preserve"> носитель с подборкой музыкальных произведений</w:t>
            </w:r>
            <w:r w:rsidRPr="00051644">
              <w:rPr>
                <w:rFonts w:ascii="Times New Roman" w:hAnsi="Times New Roman"/>
                <w:sz w:val="20"/>
                <w:szCs w:val="20"/>
              </w:rPr>
              <w:t xml:space="preserve"> по календарн</w:t>
            </w:r>
            <w:proofErr w:type="gramStart"/>
            <w:r w:rsidRPr="00051644">
              <w:rPr>
                <w:rFonts w:ascii="Times New Roman" w:hAnsi="Times New Roman"/>
                <w:sz w:val="20"/>
                <w:szCs w:val="20"/>
              </w:rPr>
              <w:t>о-</w:t>
            </w:r>
            <w:proofErr w:type="gramEnd"/>
            <w:r w:rsidRPr="00051644">
              <w:rPr>
                <w:rFonts w:ascii="Times New Roman" w:hAnsi="Times New Roman"/>
                <w:sz w:val="20"/>
                <w:szCs w:val="20"/>
              </w:rPr>
              <w:t xml:space="preserve"> тематическому плану</w:t>
            </w:r>
            <w:r>
              <w:rPr>
                <w:rFonts w:ascii="Times New Roman" w:hAnsi="Times New Roman"/>
                <w:sz w:val="20"/>
                <w:szCs w:val="20"/>
              </w:rPr>
              <w:t>.</w:t>
            </w:r>
          </w:p>
          <w:p w:rsidR="0060366D" w:rsidRPr="0060366D" w:rsidRDefault="0060366D" w:rsidP="00BF512F">
            <w:pPr>
              <w:rPr>
                <w:rFonts w:ascii="Times New Roman" w:hAnsi="Times New Roman" w:cs="Times New Roman"/>
              </w:rPr>
            </w:pPr>
            <w:r>
              <w:rPr>
                <w:rFonts w:ascii="Times New Roman" w:hAnsi="Times New Roman"/>
                <w:sz w:val="20"/>
                <w:szCs w:val="20"/>
              </w:rPr>
              <w:t xml:space="preserve"> </w:t>
            </w:r>
            <w:r w:rsidRPr="00A9201C">
              <w:rPr>
                <w:rFonts w:ascii="Times New Roman" w:hAnsi="Times New Roman"/>
                <w:b/>
                <w:sz w:val="20"/>
                <w:szCs w:val="20"/>
              </w:rPr>
              <w:t>Театральный центр</w:t>
            </w:r>
            <w:r>
              <w:rPr>
                <w:rFonts w:ascii="Times New Roman" w:hAnsi="Times New Roman"/>
                <w:sz w:val="20"/>
                <w:szCs w:val="20"/>
              </w:rPr>
              <w:t xml:space="preserve"> содержит: напольная ширма в виде «теремка», </w:t>
            </w:r>
            <w:r w:rsidRPr="00A9201C">
              <w:rPr>
                <w:rFonts w:ascii="Times New Roman" w:hAnsi="Times New Roman" w:cs="Times New Roman"/>
                <w:sz w:val="20"/>
                <w:szCs w:val="20"/>
              </w:rPr>
              <w:t>плоскостной</w:t>
            </w:r>
            <w:r>
              <w:rPr>
                <w:rFonts w:ascii="Times New Roman" w:hAnsi="Times New Roman"/>
                <w:sz w:val="20"/>
                <w:szCs w:val="20"/>
              </w:rPr>
              <w:t xml:space="preserve"> театр </w:t>
            </w:r>
            <w:proofErr w:type="gramStart"/>
            <w:r>
              <w:rPr>
                <w:rFonts w:ascii="Times New Roman" w:hAnsi="Times New Roman"/>
                <w:sz w:val="20"/>
                <w:szCs w:val="20"/>
              </w:rPr>
              <w:t>-с</w:t>
            </w:r>
            <w:proofErr w:type="gramEnd"/>
            <w:r>
              <w:rPr>
                <w:rFonts w:ascii="Times New Roman" w:hAnsi="Times New Roman"/>
                <w:sz w:val="20"/>
                <w:szCs w:val="20"/>
              </w:rPr>
              <w:t>казка «Три медведя», пальчико</w:t>
            </w:r>
            <w:r w:rsidRPr="00A9201C">
              <w:rPr>
                <w:rFonts w:ascii="Times New Roman" w:hAnsi="Times New Roman" w:cs="Times New Roman"/>
                <w:sz w:val="20"/>
                <w:szCs w:val="20"/>
              </w:rPr>
              <w:t>вый</w:t>
            </w:r>
            <w:r>
              <w:rPr>
                <w:rFonts w:ascii="Times New Roman" w:hAnsi="Times New Roman"/>
                <w:sz w:val="20"/>
                <w:szCs w:val="20"/>
              </w:rPr>
              <w:t xml:space="preserve"> театр-набор разных сказочных персонажей </w:t>
            </w:r>
            <w:r w:rsidRPr="00A9201C">
              <w:rPr>
                <w:rFonts w:ascii="Times New Roman" w:hAnsi="Times New Roman" w:cs="Times New Roman"/>
                <w:sz w:val="20"/>
                <w:szCs w:val="20"/>
              </w:rPr>
              <w:t>, перчаточный</w:t>
            </w:r>
            <w:r>
              <w:rPr>
                <w:rFonts w:ascii="Times New Roman" w:hAnsi="Times New Roman"/>
                <w:sz w:val="20"/>
                <w:szCs w:val="20"/>
              </w:rPr>
              <w:t xml:space="preserve"> театр- волк, коза, настольный театр- набор резиновых персонажей из сказки «Три медведя», набор деревянных персонажей из сказок «Курочка Ряба», «Репка».</w:t>
            </w:r>
          </w:p>
        </w:tc>
      </w:tr>
      <w:tr w:rsidR="0060366D" w:rsidTr="00BF512F">
        <w:tc>
          <w:tcPr>
            <w:tcW w:w="2302" w:type="dxa"/>
            <w:vMerge/>
          </w:tcPr>
          <w:p w:rsidR="0060366D" w:rsidRPr="0060366D" w:rsidRDefault="0060366D" w:rsidP="00BF512F">
            <w:pPr>
              <w:jc w:val="center"/>
              <w:rPr>
                <w:rFonts w:ascii="Times New Roman" w:hAnsi="Times New Roman" w:cs="Times New Roman"/>
              </w:rPr>
            </w:pPr>
          </w:p>
        </w:tc>
        <w:tc>
          <w:tcPr>
            <w:tcW w:w="2126" w:type="dxa"/>
          </w:tcPr>
          <w:p w:rsidR="0060366D" w:rsidRPr="0060366D" w:rsidRDefault="0060366D" w:rsidP="00BF512F">
            <w:pPr>
              <w:jc w:val="center"/>
              <w:rPr>
                <w:rFonts w:ascii="Times New Roman" w:hAnsi="Times New Roman" w:cs="Times New Roman"/>
              </w:rPr>
            </w:pPr>
            <w:r w:rsidRPr="0060366D">
              <w:rPr>
                <w:rFonts w:ascii="Times New Roman" w:hAnsi="Times New Roman" w:cs="Times New Roman"/>
              </w:rPr>
              <w:t>Физическое развитие</w:t>
            </w:r>
          </w:p>
        </w:tc>
        <w:tc>
          <w:tcPr>
            <w:tcW w:w="2552" w:type="dxa"/>
          </w:tcPr>
          <w:p w:rsidR="0060366D" w:rsidRPr="0060366D" w:rsidRDefault="0060366D" w:rsidP="00BF512F">
            <w:pPr>
              <w:jc w:val="center"/>
              <w:rPr>
                <w:rFonts w:ascii="Times New Roman" w:hAnsi="Times New Roman" w:cs="Times New Roman"/>
              </w:rPr>
            </w:pPr>
            <w:r w:rsidRPr="0060366D">
              <w:rPr>
                <w:rFonts w:ascii="Times New Roman" w:hAnsi="Times New Roman" w:cs="Times New Roman"/>
              </w:rPr>
              <w:t>Центр спорта</w:t>
            </w:r>
          </w:p>
        </w:tc>
        <w:tc>
          <w:tcPr>
            <w:tcW w:w="9321" w:type="dxa"/>
          </w:tcPr>
          <w:p w:rsidR="0060366D" w:rsidRPr="0060366D" w:rsidRDefault="0060366D" w:rsidP="00BF512F">
            <w:pPr>
              <w:rPr>
                <w:rFonts w:ascii="Times New Roman" w:hAnsi="Times New Roman" w:cs="Times New Roman"/>
              </w:rPr>
            </w:pPr>
            <w:proofErr w:type="gramStart"/>
            <w:r w:rsidRPr="00BE7E96">
              <w:rPr>
                <w:rFonts w:ascii="Times New Roman" w:hAnsi="Times New Roman" w:cs="Times New Roman"/>
                <w:b/>
                <w:sz w:val="20"/>
                <w:szCs w:val="20"/>
              </w:rPr>
              <w:t>В центре физического развития</w:t>
            </w:r>
            <w:r w:rsidRPr="00BE7E96">
              <w:rPr>
                <w:rFonts w:ascii="Times New Roman" w:hAnsi="Times New Roman" w:cs="Times New Roman"/>
                <w:sz w:val="20"/>
                <w:szCs w:val="20"/>
              </w:rPr>
              <w:t xml:space="preserve"> помещен спортивный инвентарь</w:t>
            </w:r>
            <w:r>
              <w:t xml:space="preserve">:  </w:t>
            </w:r>
            <w:r w:rsidRPr="00BE7E96">
              <w:rPr>
                <w:rFonts w:ascii="Times New Roman" w:hAnsi="Times New Roman" w:cs="Times New Roman"/>
                <w:sz w:val="20"/>
                <w:szCs w:val="20"/>
              </w:rPr>
              <w:t>гимнастическая лестница, обручи</w:t>
            </w:r>
            <w:r>
              <w:rPr>
                <w:rFonts w:ascii="Times New Roman" w:hAnsi="Times New Roman"/>
                <w:sz w:val="20"/>
                <w:szCs w:val="20"/>
              </w:rPr>
              <w:t xml:space="preserve">  (2 шт.), мячи среднего размера (4 шт.), мячи малого размера (4 шт.), массажные мячи (5 шт.), кегли (8 шт.), ленточки, </w:t>
            </w:r>
            <w:r w:rsidRPr="00B04D7E">
              <w:rPr>
                <w:rFonts w:ascii="Times New Roman" w:hAnsi="Times New Roman" w:cs="Times New Roman"/>
                <w:sz w:val="20"/>
                <w:szCs w:val="20"/>
              </w:rPr>
              <w:t>массажные и ребристые коврики для закаливающих процедур, большие мягкие модули</w:t>
            </w:r>
            <w:r>
              <w:rPr>
                <w:rFonts w:ascii="Times New Roman" w:hAnsi="Times New Roman"/>
                <w:sz w:val="20"/>
                <w:szCs w:val="20"/>
              </w:rPr>
              <w:t>, туннель, кольца, кокошники для подвижных и малоподвижных игр, картотека подвижных игр.</w:t>
            </w:r>
            <w:proofErr w:type="gramEnd"/>
          </w:p>
        </w:tc>
      </w:tr>
    </w:tbl>
    <w:p w:rsidR="00B452A7" w:rsidRDefault="00B452A7"/>
    <w:sectPr w:rsidR="00B452A7" w:rsidSect="0060366D">
      <w:pgSz w:w="16838" w:h="11906" w:orient="landscape"/>
      <w:pgMar w:top="2552" w:right="253" w:bottom="426" w:left="142" w:header="708" w:footer="708" w:gutter="0"/>
      <w:cols w:space="708"/>
      <w:docGrid w:linePitch="360"/>
    </w:sectPr>
    <w:p>
      <w:r>
        <w:t/>
      </w:r>
    </w:p>
    <w:p>
      <w:r>
        <w:t>=== Подписано Простой Электронной Подписью === Дата: 03.31.2021 09:19:43 === Уникальный код: 92012-80132 === ФИО: Татьяна Молодых === Должность: заведующий ДОУ ===</w:t>
      </w:r>
    </w:p>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772044"/>
    <w:rsid w:val="00192156"/>
    <w:rsid w:val="0060366D"/>
    <w:rsid w:val="00772044"/>
    <w:rsid w:val="008F5333"/>
    <w:rsid w:val="00B452A7"/>
    <w:rsid w:val="00BB050A"/>
    <w:rsid w:val="00BF512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52A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720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60366D"/>
    <w:pPr>
      <w:spacing w:after="0" w:line="240" w:lineRule="auto"/>
    </w:pPr>
    <w:rPr>
      <w:rFonts w:ascii="Calibri" w:eastAsia="Times New Roman" w:hAnsi="Calibri" w:cs="Times New Roman"/>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4294967255</TotalTime>
  <Pages>2</Pages>
  <Words>826</Words>
  <Characters>4712</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2017-10-01T03:27:00Z</dcterms:created>
  <dcterms:modified xsi:type="dcterms:W3CDTF">2017-10-01T02:55:00Z</dcterms:modified>
</cp:coreProperties>
</file>