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65181" w:rsidRPr="000B5495" w:rsidRDefault="00865181" w:rsidP="00865181">
      <w:pPr>
        <w:jc w:val="center"/>
        <w:rPr>
          <w:rFonts w:ascii="Times New Roman" w:hAnsi="Times New Roman" w:cs="Times New Roman"/>
          <w:b/>
          <w:bCs/>
          <w:color w:val="191919" w:themeColor="background1" w:themeShade="1A"/>
          <w:sz w:val="28"/>
          <w:szCs w:val="28"/>
        </w:rPr>
      </w:pPr>
      <w:r w:rsidRPr="000B5495">
        <w:rPr>
          <w:rFonts w:ascii="Times New Roman" w:hAnsi="Times New Roman" w:cs="Times New Roman"/>
          <w:b/>
          <w:bCs/>
          <w:color w:val="191919" w:themeColor="background1" w:themeShade="1A"/>
          <w:sz w:val="28"/>
          <w:szCs w:val="28"/>
        </w:rPr>
        <w:t>Муниципальное</w:t>
      </w:r>
      <w:r w:rsidRPr="000B5495">
        <w:rPr>
          <w:rFonts w:ascii="Times New Roman" w:hAnsi="Times New Roman" w:cs="Times New Roman"/>
          <w:b/>
          <w:bCs/>
          <w:color w:val="191919" w:themeColor="background1" w:themeShade="1A"/>
          <w:sz w:val="40"/>
          <w:szCs w:val="40"/>
        </w:rPr>
        <w:t xml:space="preserve">  </w:t>
      </w:r>
      <w:r w:rsidRPr="000B5495">
        <w:rPr>
          <w:rFonts w:ascii="Times New Roman" w:hAnsi="Times New Roman" w:cs="Times New Roman"/>
          <w:b/>
          <w:bCs/>
          <w:color w:val="191919" w:themeColor="background1" w:themeShade="1A"/>
          <w:sz w:val="28"/>
          <w:szCs w:val="28"/>
        </w:rPr>
        <w:t>дошкольное  образовательное  учреждение</w:t>
      </w:r>
    </w:p>
    <w:p w:rsidR="00865181" w:rsidRPr="000B5495" w:rsidRDefault="00865181" w:rsidP="00865181">
      <w:pPr>
        <w:jc w:val="center"/>
        <w:rPr>
          <w:rFonts w:ascii="Times New Roman" w:hAnsi="Times New Roman" w:cs="Times New Roman"/>
          <w:b/>
          <w:bCs/>
          <w:color w:val="191919" w:themeColor="background1" w:themeShade="1A"/>
          <w:sz w:val="28"/>
          <w:szCs w:val="28"/>
        </w:rPr>
      </w:pPr>
      <w:r w:rsidRPr="000B5495">
        <w:rPr>
          <w:rFonts w:ascii="Times New Roman" w:hAnsi="Times New Roman" w:cs="Times New Roman"/>
          <w:b/>
          <w:bCs/>
          <w:color w:val="191919" w:themeColor="background1" w:themeShade="1A"/>
          <w:sz w:val="28"/>
          <w:szCs w:val="28"/>
        </w:rPr>
        <w:t>детский сад «Колосок»</w:t>
      </w:r>
    </w:p>
    <w:p w:rsidR="00865181" w:rsidRPr="000B5495" w:rsidRDefault="00865181" w:rsidP="00865181">
      <w:pPr>
        <w:jc w:val="center"/>
        <w:rPr>
          <w:rFonts w:ascii="Times New Roman" w:hAnsi="Times New Roman" w:cs="Times New Roman"/>
          <w:b/>
          <w:bCs/>
          <w:color w:val="191919" w:themeColor="background1" w:themeShade="1A"/>
          <w:sz w:val="28"/>
          <w:szCs w:val="28"/>
        </w:rPr>
      </w:pPr>
    </w:p>
    <w:p w:rsidR="00865181" w:rsidRPr="000B5495" w:rsidRDefault="00865181" w:rsidP="00865181">
      <w:pPr>
        <w:jc w:val="center"/>
        <w:rPr>
          <w:rFonts w:ascii="Times New Roman" w:hAnsi="Times New Roman" w:cs="Times New Roman"/>
          <w:b/>
          <w:bCs/>
          <w:color w:val="191919" w:themeColor="background1" w:themeShade="1A"/>
          <w:sz w:val="28"/>
          <w:szCs w:val="28"/>
        </w:rPr>
      </w:pPr>
    </w:p>
    <w:p w:rsidR="00865181" w:rsidRPr="000B5495" w:rsidRDefault="00865181" w:rsidP="00865181">
      <w:pPr>
        <w:jc w:val="center"/>
        <w:rPr>
          <w:rFonts w:ascii="Times New Roman" w:hAnsi="Times New Roman" w:cs="Times New Roman"/>
          <w:b/>
          <w:bCs/>
          <w:color w:val="191919" w:themeColor="background1" w:themeShade="1A"/>
          <w:sz w:val="28"/>
          <w:szCs w:val="28"/>
        </w:rPr>
      </w:pPr>
    </w:p>
    <w:p w:rsidR="00865181" w:rsidRPr="000B5495" w:rsidRDefault="00865181" w:rsidP="00865181">
      <w:pPr>
        <w:jc w:val="center"/>
        <w:rPr>
          <w:rFonts w:ascii="Times New Roman" w:hAnsi="Times New Roman" w:cs="Times New Roman"/>
          <w:b/>
          <w:bCs/>
          <w:color w:val="191919" w:themeColor="background1" w:themeShade="1A"/>
          <w:sz w:val="40"/>
          <w:szCs w:val="40"/>
        </w:rPr>
      </w:pPr>
      <w:r w:rsidRPr="000B5495">
        <w:rPr>
          <w:rFonts w:ascii="Times New Roman" w:hAnsi="Times New Roman" w:cs="Times New Roman"/>
          <w:b/>
          <w:bCs/>
          <w:color w:val="191919" w:themeColor="background1" w:themeShade="1A"/>
          <w:sz w:val="40"/>
          <w:szCs w:val="40"/>
        </w:rPr>
        <w:t>Консультация</w:t>
      </w:r>
    </w:p>
    <w:p w:rsidR="00865181" w:rsidRPr="000B5495" w:rsidRDefault="00865181" w:rsidP="00865181">
      <w:pPr>
        <w:jc w:val="center"/>
        <w:rPr>
          <w:rFonts w:ascii="Times New Roman" w:hAnsi="Times New Roman" w:cs="Times New Roman"/>
          <w:b/>
          <w:bCs/>
          <w:color w:val="191919" w:themeColor="background1" w:themeShade="1A"/>
        </w:rPr>
      </w:pPr>
      <w:r>
        <w:rPr>
          <w:rFonts w:ascii="Times New Roman" w:hAnsi="Times New Roman" w:cs="Times New Roman"/>
          <w:b/>
          <w:bCs/>
          <w:color w:val="191919" w:themeColor="background1" w:themeShade="1A"/>
        </w:rPr>
        <w:t>(для родителей</w:t>
      </w:r>
      <w:r w:rsidRPr="000B5495">
        <w:rPr>
          <w:rFonts w:ascii="Times New Roman" w:hAnsi="Times New Roman" w:cs="Times New Roman"/>
          <w:b/>
          <w:bCs/>
          <w:color w:val="191919" w:themeColor="background1" w:themeShade="1A"/>
        </w:rPr>
        <w:t>)</w:t>
      </w:r>
    </w:p>
    <w:p w:rsidR="00865181" w:rsidRPr="000B5495" w:rsidRDefault="00865181" w:rsidP="00865181">
      <w:pPr>
        <w:rPr>
          <w:rFonts w:ascii="Times New Roman" w:hAnsi="Times New Roman" w:cs="Times New Roman"/>
          <w:b/>
          <w:bCs/>
          <w:color w:val="191919" w:themeColor="background1" w:themeShade="1A"/>
        </w:rPr>
      </w:pPr>
    </w:p>
    <w:p w:rsidR="00865181" w:rsidRPr="000B5495" w:rsidRDefault="00865181" w:rsidP="00865181">
      <w:pPr>
        <w:rPr>
          <w:rFonts w:ascii="Times New Roman" w:hAnsi="Times New Roman" w:cs="Times New Roman"/>
          <w:b/>
          <w:bCs/>
          <w:color w:val="191919" w:themeColor="background1" w:themeShade="1A"/>
        </w:rPr>
      </w:pPr>
    </w:p>
    <w:p w:rsidR="00865181" w:rsidRPr="00F42F03" w:rsidRDefault="00865181" w:rsidP="00865181">
      <w:pPr>
        <w:pStyle w:val="a3"/>
        <w:jc w:val="center"/>
        <w:rPr>
          <w:b/>
          <w:i/>
          <w:iCs/>
          <w:color w:val="333333"/>
        </w:rPr>
      </w:pPr>
      <w:r w:rsidRPr="000B5495">
        <w:rPr>
          <w:b/>
          <w:bCs/>
          <w:color w:val="191919" w:themeColor="background1" w:themeShade="1A"/>
          <w:sz w:val="40"/>
          <w:szCs w:val="40"/>
        </w:rPr>
        <w:t>«</w:t>
      </w:r>
      <w:r w:rsidRPr="00865181">
        <w:rPr>
          <w:color w:val="191919" w:themeColor="background1" w:themeShade="1A"/>
          <w:sz w:val="48"/>
          <w:szCs w:val="48"/>
        </w:rPr>
        <w:t>Профилактика и выявление туберкулёза</w:t>
      </w:r>
      <w:r>
        <w:rPr>
          <w:b/>
          <w:color w:val="333333"/>
          <w:sz w:val="56"/>
          <w:szCs w:val="56"/>
        </w:rPr>
        <w:t>»</w:t>
      </w:r>
    </w:p>
    <w:p w:rsidR="00865181" w:rsidRPr="000B5495" w:rsidRDefault="00865181" w:rsidP="00865181">
      <w:pPr>
        <w:rPr>
          <w:rFonts w:ascii="Times New Roman" w:hAnsi="Times New Roman" w:cs="Times New Roman"/>
          <w:b/>
          <w:bCs/>
          <w:color w:val="191919" w:themeColor="background1" w:themeShade="1A"/>
          <w:sz w:val="40"/>
          <w:szCs w:val="40"/>
        </w:rPr>
      </w:pPr>
    </w:p>
    <w:p w:rsidR="00865181" w:rsidRPr="000B5495" w:rsidRDefault="00865181" w:rsidP="00865181">
      <w:pPr>
        <w:rPr>
          <w:rFonts w:ascii="Times New Roman" w:hAnsi="Times New Roman" w:cs="Times New Roman"/>
          <w:b/>
          <w:bCs/>
          <w:color w:val="191919" w:themeColor="background1" w:themeShade="1A"/>
          <w:sz w:val="40"/>
          <w:szCs w:val="40"/>
        </w:rPr>
      </w:pPr>
    </w:p>
    <w:p w:rsidR="00865181" w:rsidRPr="000B5495" w:rsidRDefault="00865181" w:rsidP="00865181">
      <w:pPr>
        <w:rPr>
          <w:rFonts w:ascii="Times New Roman" w:hAnsi="Times New Roman" w:cs="Times New Roman"/>
          <w:b/>
          <w:bCs/>
          <w:color w:val="191919" w:themeColor="background1" w:themeShade="1A"/>
          <w:sz w:val="28"/>
          <w:szCs w:val="28"/>
        </w:rPr>
      </w:pPr>
      <w:r w:rsidRPr="000B5495">
        <w:rPr>
          <w:rFonts w:ascii="Times New Roman" w:hAnsi="Times New Roman" w:cs="Times New Roman"/>
          <w:b/>
          <w:bCs/>
          <w:color w:val="191919" w:themeColor="background1" w:themeShade="1A"/>
          <w:sz w:val="40"/>
          <w:szCs w:val="40"/>
        </w:rPr>
        <w:t xml:space="preserve">                                                         </w:t>
      </w:r>
      <w:r w:rsidRPr="000B5495">
        <w:rPr>
          <w:rFonts w:ascii="Times New Roman" w:hAnsi="Times New Roman" w:cs="Times New Roman"/>
          <w:b/>
          <w:bCs/>
          <w:color w:val="191919" w:themeColor="background1" w:themeShade="1A"/>
          <w:sz w:val="28"/>
          <w:szCs w:val="28"/>
        </w:rPr>
        <w:t xml:space="preserve">Подготовил: </w:t>
      </w:r>
    </w:p>
    <w:p w:rsidR="00865181" w:rsidRDefault="00865181" w:rsidP="00865181">
      <w:pPr>
        <w:rPr>
          <w:rFonts w:ascii="Times New Roman" w:hAnsi="Times New Roman" w:cs="Times New Roman"/>
          <w:b/>
          <w:bCs/>
          <w:color w:val="191919" w:themeColor="background1" w:themeShade="1A"/>
          <w:sz w:val="28"/>
          <w:szCs w:val="28"/>
        </w:rPr>
      </w:pPr>
      <w:r w:rsidRPr="000B5495">
        <w:rPr>
          <w:rFonts w:ascii="Times New Roman" w:hAnsi="Times New Roman" w:cs="Times New Roman"/>
          <w:b/>
          <w:bCs/>
          <w:color w:val="191919" w:themeColor="background1" w:themeShade="1A"/>
          <w:sz w:val="28"/>
          <w:szCs w:val="28"/>
        </w:rPr>
        <w:t xml:space="preserve">                                                                                  </w:t>
      </w:r>
      <w:r>
        <w:rPr>
          <w:rFonts w:ascii="Times New Roman" w:hAnsi="Times New Roman" w:cs="Times New Roman"/>
          <w:b/>
          <w:bCs/>
          <w:color w:val="191919" w:themeColor="background1" w:themeShade="1A"/>
          <w:sz w:val="28"/>
          <w:szCs w:val="28"/>
        </w:rPr>
        <w:t xml:space="preserve">Старшая медицинская </w:t>
      </w:r>
    </w:p>
    <w:p w:rsidR="00865181" w:rsidRDefault="00865181" w:rsidP="00865181">
      <w:pPr>
        <w:rPr>
          <w:rFonts w:ascii="Times New Roman" w:hAnsi="Times New Roman" w:cs="Times New Roman"/>
          <w:b/>
          <w:bCs/>
          <w:color w:val="191919" w:themeColor="background1" w:themeShade="1A"/>
          <w:sz w:val="28"/>
          <w:szCs w:val="28"/>
        </w:rPr>
      </w:pPr>
      <w:r>
        <w:rPr>
          <w:rFonts w:ascii="Times New Roman" w:hAnsi="Times New Roman" w:cs="Times New Roman"/>
          <w:b/>
          <w:bCs/>
          <w:color w:val="191919" w:themeColor="background1" w:themeShade="1A"/>
          <w:sz w:val="28"/>
          <w:szCs w:val="28"/>
        </w:rPr>
        <w:t xml:space="preserve">                                                                                   Сестра Амосова В.Н.</w:t>
      </w:r>
    </w:p>
    <w:p w:rsidR="00865181" w:rsidRDefault="00865181" w:rsidP="00865181">
      <w:pPr>
        <w:rPr>
          <w:rFonts w:ascii="Times New Roman" w:hAnsi="Times New Roman" w:cs="Times New Roman"/>
          <w:b/>
          <w:bCs/>
          <w:color w:val="191919" w:themeColor="background1" w:themeShade="1A"/>
          <w:sz w:val="28"/>
          <w:szCs w:val="28"/>
        </w:rPr>
      </w:pPr>
    </w:p>
    <w:p w:rsidR="00865181" w:rsidRDefault="00865181" w:rsidP="00865181">
      <w:pPr>
        <w:rPr>
          <w:rFonts w:ascii="Times New Roman" w:hAnsi="Times New Roman" w:cs="Times New Roman"/>
          <w:b/>
          <w:bCs/>
          <w:color w:val="191919" w:themeColor="background1" w:themeShade="1A"/>
          <w:sz w:val="28"/>
          <w:szCs w:val="28"/>
        </w:rPr>
      </w:pPr>
    </w:p>
    <w:p w:rsidR="00865181" w:rsidRDefault="00865181" w:rsidP="00865181">
      <w:pPr>
        <w:rPr>
          <w:rFonts w:ascii="Times New Roman" w:hAnsi="Times New Roman" w:cs="Times New Roman"/>
          <w:b/>
          <w:bCs/>
          <w:color w:val="191919" w:themeColor="background1" w:themeShade="1A"/>
          <w:sz w:val="28"/>
          <w:szCs w:val="28"/>
        </w:rPr>
      </w:pPr>
    </w:p>
    <w:p w:rsidR="00865181" w:rsidRDefault="00865181" w:rsidP="00865181">
      <w:pPr>
        <w:rPr>
          <w:rFonts w:ascii="Times New Roman" w:hAnsi="Times New Roman" w:cs="Times New Roman"/>
          <w:b/>
          <w:bCs/>
          <w:color w:val="191919" w:themeColor="background1" w:themeShade="1A"/>
          <w:sz w:val="28"/>
          <w:szCs w:val="28"/>
        </w:rPr>
      </w:pPr>
    </w:p>
    <w:p w:rsidR="00865181" w:rsidRDefault="00865181" w:rsidP="00865181">
      <w:pPr>
        <w:rPr>
          <w:rFonts w:ascii="Times New Roman" w:hAnsi="Times New Roman" w:cs="Times New Roman"/>
          <w:b/>
          <w:bCs/>
          <w:color w:val="191919" w:themeColor="background1" w:themeShade="1A"/>
          <w:sz w:val="28"/>
          <w:szCs w:val="28"/>
        </w:rPr>
      </w:pPr>
    </w:p>
    <w:p w:rsidR="00865181" w:rsidRDefault="00865181" w:rsidP="00865181">
      <w:pPr>
        <w:rPr>
          <w:rFonts w:ascii="Times New Roman" w:hAnsi="Times New Roman" w:cs="Times New Roman"/>
          <w:b/>
          <w:bCs/>
          <w:color w:val="191919" w:themeColor="background1" w:themeShade="1A"/>
          <w:sz w:val="28"/>
          <w:szCs w:val="28"/>
        </w:rPr>
      </w:pPr>
    </w:p>
    <w:p w:rsidR="00865181" w:rsidRPr="000B5495" w:rsidRDefault="00865181" w:rsidP="00865181">
      <w:pPr>
        <w:jc w:val="center"/>
        <w:rPr>
          <w:rFonts w:ascii="Times New Roman" w:hAnsi="Times New Roman" w:cs="Times New Roman"/>
          <w:b/>
          <w:bCs/>
          <w:color w:val="191919" w:themeColor="background1" w:themeShade="1A"/>
          <w:sz w:val="28"/>
          <w:szCs w:val="28"/>
        </w:rPr>
      </w:pPr>
      <w:r>
        <w:rPr>
          <w:rFonts w:ascii="Times New Roman" w:hAnsi="Times New Roman" w:cs="Times New Roman"/>
          <w:b/>
          <w:bCs/>
          <w:color w:val="191919" w:themeColor="background1" w:themeShade="1A"/>
          <w:sz w:val="28"/>
          <w:szCs w:val="28"/>
        </w:rPr>
        <w:t>2013 г</w:t>
      </w:r>
    </w:p>
    <w:p w:rsidR="0035098E" w:rsidRDefault="0035098E"/>
    <w:p w:rsidR="00865181" w:rsidRDefault="00865181"/>
    <w:p w:rsidR="00865181" w:rsidRDefault="00865181"/>
    <w:p w:rsidR="00865181" w:rsidRPr="00865181" w:rsidRDefault="00865181" w:rsidP="00865181">
      <w:pPr>
        <w:spacing w:before="100" w:beforeAutospacing="1" w:after="100" w:afterAutospacing="1" w:line="240" w:lineRule="auto"/>
        <w:outlineLvl w:val="0"/>
        <w:rPr>
          <w:rFonts w:ascii="Times New Roman" w:eastAsia="Times New Roman" w:hAnsi="Times New Roman" w:cs="Times New Roman"/>
          <w:b/>
          <w:bCs/>
          <w:kern w:val="36"/>
          <w:sz w:val="48"/>
          <w:szCs w:val="48"/>
          <w:lang w:eastAsia="ru-RU"/>
        </w:rPr>
      </w:pPr>
      <w:r w:rsidRPr="00865181">
        <w:rPr>
          <w:rFonts w:ascii="Times New Roman" w:eastAsia="Times New Roman" w:hAnsi="Times New Roman" w:cs="Times New Roman"/>
          <w:b/>
          <w:bCs/>
          <w:kern w:val="36"/>
          <w:sz w:val="48"/>
          <w:szCs w:val="48"/>
          <w:lang w:eastAsia="ru-RU"/>
        </w:rPr>
        <w:lastRenderedPageBreak/>
        <w:t>Профилактика и своевременное выявление туберкулёза</w:t>
      </w:r>
    </w:p>
    <w:p w:rsidR="00865181" w:rsidRPr="00865181" w:rsidRDefault="00865181" w:rsidP="00865181">
      <w:pPr>
        <w:spacing w:before="100" w:beforeAutospacing="1" w:after="100" w:afterAutospacing="1"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noProof/>
          <w:color w:val="0000FF"/>
          <w:sz w:val="24"/>
          <w:szCs w:val="24"/>
          <w:lang w:eastAsia="ru-RU"/>
        </w:rPr>
        <w:drawing>
          <wp:inline distT="0" distB="0" distL="0" distR="0">
            <wp:extent cx="1428750" cy="1428750"/>
            <wp:effectExtent l="19050" t="0" r="0" b="0"/>
            <wp:docPr id="1" name="Рисунок 1" descr="http://www.arcmk01.ru/wp-content/gallery/2013/03/tub-150x150.jpg">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arcmk01.ru/wp-content/gallery/2013/03/tub-150x150.jpg">
                      <a:hlinkClick r:id="rId4"/>
                    </pic:cNvPr>
                    <pic:cNvPicPr>
                      <a:picLocks noChangeAspect="1" noChangeArrowheads="1"/>
                    </pic:cNvPicPr>
                  </pic:nvPicPr>
                  <pic:blipFill>
                    <a:blip r:embed="rId5"/>
                    <a:srcRect/>
                    <a:stretch>
                      <a:fillRect/>
                    </a:stretch>
                  </pic:blipFill>
                  <pic:spPr bwMode="auto">
                    <a:xfrm>
                      <a:off x="0" y="0"/>
                      <a:ext cx="1428750" cy="1428750"/>
                    </a:xfrm>
                    <a:prstGeom prst="rect">
                      <a:avLst/>
                    </a:prstGeom>
                    <a:noFill/>
                    <a:ln w="9525">
                      <a:noFill/>
                      <a:miter lim="800000"/>
                      <a:headEnd/>
                      <a:tailEnd/>
                    </a:ln>
                  </pic:spPr>
                </pic:pic>
              </a:graphicData>
            </a:graphic>
          </wp:inline>
        </w:drawing>
      </w:r>
      <w:r w:rsidRPr="00865181">
        <w:rPr>
          <w:rFonts w:ascii="Times New Roman" w:eastAsia="Times New Roman" w:hAnsi="Times New Roman" w:cs="Times New Roman"/>
          <w:sz w:val="24"/>
          <w:szCs w:val="24"/>
          <w:lang w:eastAsia="ru-RU"/>
        </w:rPr>
        <w:t>По решению Всемирной организации здравоохранения (ВОЗ) 24 марта  отмечается Всемирный день борьбы с туберкулезом (</w:t>
      </w:r>
      <w:proofErr w:type="spellStart"/>
      <w:r w:rsidRPr="00865181">
        <w:rPr>
          <w:rFonts w:ascii="Times New Roman" w:eastAsia="Times New Roman" w:hAnsi="Times New Roman" w:cs="Times New Roman"/>
          <w:sz w:val="24"/>
          <w:szCs w:val="24"/>
          <w:lang w:eastAsia="ru-RU"/>
        </w:rPr>
        <w:t>World</w:t>
      </w:r>
      <w:proofErr w:type="spellEnd"/>
      <w:r w:rsidRPr="00865181">
        <w:rPr>
          <w:rFonts w:ascii="Times New Roman" w:eastAsia="Times New Roman" w:hAnsi="Times New Roman" w:cs="Times New Roman"/>
          <w:sz w:val="24"/>
          <w:szCs w:val="24"/>
          <w:lang w:eastAsia="ru-RU"/>
        </w:rPr>
        <w:t xml:space="preserve"> </w:t>
      </w:r>
      <w:proofErr w:type="spellStart"/>
      <w:r w:rsidRPr="00865181">
        <w:rPr>
          <w:rFonts w:ascii="Times New Roman" w:eastAsia="Times New Roman" w:hAnsi="Times New Roman" w:cs="Times New Roman"/>
          <w:sz w:val="24"/>
          <w:szCs w:val="24"/>
          <w:lang w:eastAsia="ru-RU"/>
        </w:rPr>
        <w:t>Tuberculosis</w:t>
      </w:r>
      <w:proofErr w:type="spellEnd"/>
      <w:r w:rsidRPr="00865181">
        <w:rPr>
          <w:rFonts w:ascii="Times New Roman" w:eastAsia="Times New Roman" w:hAnsi="Times New Roman" w:cs="Times New Roman"/>
          <w:sz w:val="24"/>
          <w:szCs w:val="24"/>
          <w:lang w:eastAsia="ru-RU"/>
        </w:rPr>
        <w:t xml:space="preserve"> </w:t>
      </w:r>
      <w:proofErr w:type="spellStart"/>
      <w:r w:rsidRPr="00865181">
        <w:rPr>
          <w:rFonts w:ascii="Times New Roman" w:eastAsia="Times New Roman" w:hAnsi="Times New Roman" w:cs="Times New Roman"/>
          <w:sz w:val="24"/>
          <w:szCs w:val="24"/>
          <w:lang w:eastAsia="ru-RU"/>
        </w:rPr>
        <w:t>Day</w:t>
      </w:r>
      <w:proofErr w:type="spellEnd"/>
      <w:r w:rsidRPr="00865181">
        <w:rPr>
          <w:rFonts w:ascii="Times New Roman" w:eastAsia="Times New Roman" w:hAnsi="Times New Roman" w:cs="Times New Roman"/>
          <w:sz w:val="24"/>
          <w:szCs w:val="24"/>
          <w:lang w:eastAsia="ru-RU"/>
        </w:rPr>
        <w:t>).</w:t>
      </w:r>
      <w:r w:rsidRPr="00865181">
        <w:rPr>
          <w:rFonts w:ascii="Times New Roman" w:eastAsia="Times New Roman" w:hAnsi="Times New Roman" w:cs="Times New Roman"/>
          <w:sz w:val="24"/>
          <w:szCs w:val="24"/>
          <w:lang w:eastAsia="ru-RU"/>
        </w:rPr>
        <w:br/>
        <w:t>24 марта 1882 года Роберт Кох выступил с сообщением об открытии возбудителя туберкулеза. За это открытие автор был удостоен Нобелевской премии в области медицины. Так высоко заслуги Коха были оценены за возможность найти пути лечения болезни, уносившей тысячи жизней и многократно в истории человечества вызывавшей  эпидемии и пандемии. Что же нужно знать о болезни, борьбе с которой уделяется столь много внимания?</w:t>
      </w:r>
    </w:p>
    <w:p w:rsidR="00865181" w:rsidRPr="00865181" w:rsidRDefault="00865181" w:rsidP="00865181">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65181">
        <w:rPr>
          <w:rFonts w:ascii="Times New Roman" w:eastAsia="Times New Roman" w:hAnsi="Times New Roman" w:cs="Times New Roman"/>
          <w:color w:val="0000FF"/>
          <w:sz w:val="24"/>
          <w:szCs w:val="24"/>
          <w:lang w:eastAsia="ru-RU"/>
        </w:rPr>
        <w:t>Туберкулёз</w:t>
      </w:r>
      <w:r w:rsidRPr="00865181">
        <w:rPr>
          <w:rFonts w:ascii="Times New Roman" w:eastAsia="Times New Roman" w:hAnsi="Times New Roman" w:cs="Times New Roman"/>
          <w:sz w:val="24"/>
          <w:szCs w:val="24"/>
          <w:lang w:eastAsia="ru-RU"/>
        </w:rPr>
        <w:t xml:space="preserve"> (от лат. </w:t>
      </w:r>
      <w:proofErr w:type="spellStart"/>
      <w:r w:rsidRPr="00865181">
        <w:rPr>
          <w:rFonts w:ascii="Times New Roman" w:eastAsia="Times New Roman" w:hAnsi="Times New Roman" w:cs="Times New Roman"/>
          <w:sz w:val="24"/>
          <w:szCs w:val="24"/>
          <w:lang w:eastAsia="ru-RU"/>
        </w:rPr>
        <w:t>tuberculum</w:t>
      </w:r>
      <w:proofErr w:type="spellEnd"/>
      <w:r w:rsidRPr="00865181">
        <w:rPr>
          <w:rFonts w:ascii="Times New Roman" w:eastAsia="Times New Roman" w:hAnsi="Times New Roman" w:cs="Times New Roman"/>
          <w:sz w:val="24"/>
          <w:szCs w:val="24"/>
          <w:lang w:eastAsia="ru-RU"/>
        </w:rPr>
        <w:t xml:space="preserve"> «бугорок») — это широко распространённое в мире инфекционное заболевание человека и животных, вызываемое различными видами микобактерий, как правило, </w:t>
      </w:r>
      <w:proofErr w:type="spellStart"/>
      <w:r w:rsidRPr="00865181">
        <w:rPr>
          <w:rFonts w:ascii="Times New Roman" w:eastAsia="Times New Roman" w:hAnsi="Times New Roman" w:cs="Times New Roman"/>
          <w:sz w:val="24"/>
          <w:szCs w:val="24"/>
          <w:lang w:eastAsia="ru-RU"/>
        </w:rPr>
        <w:t>Mycobacterium</w:t>
      </w:r>
      <w:proofErr w:type="spellEnd"/>
      <w:r w:rsidRPr="00865181">
        <w:rPr>
          <w:rFonts w:ascii="Times New Roman" w:eastAsia="Times New Roman" w:hAnsi="Times New Roman" w:cs="Times New Roman"/>
          <w:sz w:val="24"/>
          <w:szCs w:val="24"/>
          <w:lang w:eastAsia="ru-RU"/>
        </w:rPr>
        <w:t xml:space="preserve"> </w:t>
      </w:r>
      <w:proofErr w:type="spellStart"/>
      <w:r w:rsidRPr="00865181">
        <w:rPr>
          <w:rFonts w:ascii="Times New Roman" w:eastAsia="Times New Roman" w:hAnsi="Times New Roman" w:cs="Times New Roman"/>
          <w:sz w:val="24"/>
          <w:szCs w:val="24"/>
          <w:lang w:eastAsia="ru-RU"/>
        </w:rPr>
        <w:t>tuberculosis</w:t>
      </w:r>
      <w:proofErr w:type="spellEnd"/>
      <w:r w:rsidRPr="00865181">
        <w:rPr>
          <w:rFonts w:ascii="Times New Roman" w:eastAsia="Times New Roman" w:hAnsi="Times New Roman" w:cs="Times New Roman"/>
          <w:sz w:val="24"/>
          <w:szCs w:val="24"/>
          <w:lang w:eastAsia="ru-RU"/>
        </w:rPr>
        <w:t xml:space="preserve"> (палочка Коха). Туберкулёз обычно поражает лёгкие, реже затрагивая другие органы и системы. </w:t>
      </w:r>
      <w:proofErr w:type="spellStart"/>
      <w:r w:rsidRPr="00865181">
        <w:rPr>
          <w:rFonts w:ascii="Times New Roman" w:eastAsia="Times New Roman" w:hAnsi="Times New Roman" w:cs="Times New Roman"/>
          <w:sz w:val="24"/>
          <w:szCs w:val="24"/>
          <w:lang w:eastAsia="ru-RU"/>
        </w:rPr>
        <w:t>Mycobacterium</w:t>
      </w:r>
      <w:proofErr w:type="spellEnd"/>
      <w:r w:rsidRPr="00865181">
        <w:rPr>
          <w:rFonts w:ascii="Times New Roman" w:eastAsia="Times New Roman" w:hAnsi="Times New Roman" w:cs="Times New Roman"/>
          <w:sz w:val="24"/>
          <w:szCs w:val="24"/>
          <w:lang w:eastAsia="ru-RU"/>
        </w:rPr>
        <w:t xml:space="preserve"> </w:t>
      </w:r>
      <w:proofErr w:type="spellStart"/>
      <w:r w:rsidRPr="00865181">
        <w:rPr>
          <w:rFonts w:ascii="Times New Roman" w:eastAsia="Times New Roman" w:hAnsi="Times New Roman" w:cs="Times New Roman"/>
          <w:sz w:val="24"/>
          <w:szCs w:val="24"/>
          <w:lang w:eastAsia="ru-RU"/>
        </w:rPr>
        <w:t>tuberculosis</w:t>
      </w:r>
      <w:proofErr w:type="spellEnd"/>
      <w:r w:rsidRPr="00865181">
        <w:rPr>
          <w:rFonts w:ascii="Times New Roman" w:eastAsia="Times New Roman" w:hAnsi="Times New Roman" w:cs="Times New Roman"/>
          <w:sz w:val="24"/>
          <w:szCs w:val="24"/>
          <w:lang w:eastAsia="ru-RU"/>
        </w:rPr>
        <w:t xml:space="preserve"> передаётся воздушно-капельным путём при разговоре, кашле и чихании больного. Чаще всего после инфицирования микобактериями заболевание протекает в бессимптомной, скрытой форме (</w:t>
      </w:r>
      <w:proofErr w:type="spellStart"/>
      <w:r w:rsidRPr="00865181">
        <w:rPr>
          <w:rFonts w:ascii="Times New Roman" w:eastAsia="Times New Roman" w:hAnsi="Times New Roman" w:cs="Times New Roman"/>
          <w:sz w:val="24"/>
          <w:szCs w:val="24"/>
          <w:lang w:eastAsia="ru-RU"/>
        </w:rPr>
        <w:t>тубинфицированность</w:t>
      </w:r>
      <w:proofErr w:type="spellEnd"/>
      <w:r w:rsidRPr="00865181">
        <w:rPr>
          <w:rFonts w:ascii="Times New Roman" w:eastAsia="Times New Roman" w:hAnsi="Times New Roman" w:cs="Times New Roman"/>
          <w:sz w:val="24"/>
          <w:szCs w:val="24"/>
          <w:lang w:eastAsia="ru-RU"/>
        </w:rPr>
        <w:t xml:space="preserve">), но примерно один из десяти случаев скрытой </w:t>
      </w:r>
      <w:proofErr w:type="gramStart"/>
      <w:r w:rsidRPr="00865181">
        <w:rPr>
          <w:rFonts w:ascii="Times New Roman" w:eastAsia="Times New Roman" w:hAnsi="Times New Roman" w:cs="Times New Roman"/>
          <w:sz w:val="24"/>
          <w:szCs w:val="24"/>
          <w:lang w:eastAsia="ru-RU"/>
        </w:rPr>
        <w:t>инфекции</w:t>
      </w:r>
      <w:proofErr w:type="gramEnd"/>
      <w:r w:rsidRPr="00865181">
        <w:rPr>
          <w:rFonts w:ascii="Times New Roman" w:eastAsia="Times New Roman" w:hAnsi="Times New Roman" w:cs="Times New Roman"/>
          <w:sz w:val="24"/>
          <w:szCs w:val="24"/>
          <w:lang w:eastAsia="ru-RU"/>
        </w:rPr>
        <w:t xml:space="preserve"> в конце концов переходит в активную форму.</w:t>
      </w:r>
      <w:r w:rsidRPr="00865181">
        <w:rPr>
          <w:rFonts w:ascii="Times New Roman" w:eastAsia="Times New Roman" w:hAnsi="Times New Roman" w:cs="Times New Roman"/>
          <w:sz w:val="24"/>
          <w:szCs w:val="24"/>
          <w:lang w:eastAsia="ru-RU"/>
        </w:rPr>
        <w:br/>
        <w:t>Классические симптомы туберкулёза лёгких — длительный кашель с мокротой, иногда с кровохарканьем, появляющимся на более поздних стадиях, лихорадка, слабость, ночная потливость и значительное похудение.</w:t>
      </w:r>
      <w:r w:rsidRPr="00865181">
        <w:rPr>
          <w:rFonts w:ascii="Times New Roman" w:eastAsia="Times New Roman" w:hAnsi="Times New Roman" w:cs="Times New Roman"/>
          <w:sz w:val="24"/>
          <w:szCs w:val="24"/>
          <w:lang w:eastAsia="ru-RU"/>
        </w:rPr>
        <w:br/>
        <w:t xml:space="preserve">Различают открытую и закрытую формы туберкулёза. При открытой форме в мокроте или в других естественных выделениях больного (моча, </w:t>
      </w:r>
      <w:proofErr w:type="gramStart"/>
      <w:r w:rsidRPr="00865181">
        <w:rPr>
          <w:rFonts w:ascii="Times New Roman" w:eastAsia="Times New Roman" w:hAnsi="Times New Roman" w:cs="Times New Roman"/>
          <w:sz w:val="24"/>
          <w:szCs w:val="24"/>
          <w:lang w:eastAsia="ru-RU"/>
        </w:rPr>
        <w:t>свищевое</w:t>
      </w:r>
      <w:proofErr w:type="gramEnd"/>
      <w:r w:rsidRPr="00865181">
        <w:rPr>
          <w:rFonts w:ascii="Times New Roman" w:eastAsia="Times New Roman" w:hAnsi="Times New Roman" w:cs="Times New Roman"/>
          <w:sz w:val="24"/>
          <w:szCs w:val="24"/>
          <w:lang w:eastAsia="ru-RU"/>
        </w:rPr>
        <w:t xml:space="preserve"> отделяемое, редко — кал) обнаруживаются микобактерии туберкулёза. Открытой формой считаются также те виды туберкулеза органов дыхания, при которых, даже в отсутствие </w:t>
      </w:r>
      <w:proofErr w:type="spellStart"/>
      <w:r w:rsidRPr="00865181">
        <w:rPr>
          <w:rFonts w:ascii="Times New Roman" w:eastAsia="Times New Roman" w:hAnsi="Times New Roman" w:cs="Times New Roman"/>
          <w:sz w:val="24"/>
          <w:szCs w:val="24"/>
          <w:lang w:eastAsia="ru-RU"/>
        </w:rPr>
        <w:t>бактериовыделения</w:t>
      </w:r>
      <w:proofErr w:type="spellEnd"/>
      <w:r w:rsidRPr="00865181">
        <w:rPr>
          <w:rFonts w:ascii="Times New Roman" w:eastAsia="Times New Roman" w:hAnsi="Times New Roman" w:cs="Times New Roman"/>
          <w:sz w:val="24"/>
          <w:szCs w:val="24"/>
          <w:lang w:eastAsia="ru-RU"/>
        </w:rPr>
        <w:t xml:space="preserve">, имеются явные признаки сообщения очага поражения с внешней средой: каверна (распад) в лёгком, туберкулёз бронха (особенно язвенная форма), бронхиальный или торакальный свищ, туберкулёз верхних дыхательных путей. Если больной не соблюдает гигиенических мер предосторожности, он может стать заразным для окружающих. При «закрытой» форме туберкулёза микобактерии в мокроте доступными методами не обнаруживаются, больные такой формой </w:t>
      </w:r>
      <w:proofErr w:type="spellStart"/>
      <w:r w:rsidRPr="00865181">
        <w:rPr>
          <w:rFonts w:ascii="Times New Roman" w:eastAsia="Times New Roman" w:hAnsi="Times New Roman" w:cs="Times New Roman"/>
          <w:sz w:val="24"/>
          <w:szCs w:val="24"/>
          <w:lang w:eastAsia="ru-RU"/>
        </w:rPr>
        <w:t>эпидемиологически</w:t>
      </w:r>
      <w:proofErr w:type="spellEnd"/>
      <w:r w:rsidRPr="00865181">
        <w:rPr>
          <w:rFonts w:ascii="Times New Roman" w:eastAsia="Times New Roman" w:hAnsi="Times New Roman" w:cs="Times New Roman"/>
          <w:sz w:val="24"/>
          <w:szCs w:val="24"/>
          <w:lang w:eastAsia="ru-RU"/>
        </w:rPr>
        <w:t xml:space="preserve"> не опасны или </w:t>
      </w:r>
      <w:proofErr w:type="gramStart"/>
      <w:r w:rsidRPr="00865181">
        <w:rPr>
          <w:rFonts w:ascii="Times New Roman" w:eastAsia="Times New Roman" w:hAnsi="Times New Roman" w:cs="Times New Roman"/>
          <w:sz w:val="24"/>
          <w:szCs w:val="24"/>
          <w:lang w:eastAsia="ru-RU"/>
        </w:rPr>
        <w:t>мало опасны</w:t>
      </w:r>
      <w:proofErr w:type="gramEnd"/>
      <w:r w:rsidRPr="00865181">
        <w:rPr>
          <w:rFonts w:ascii="Times New Roman" w:eastAsia="Times New Roman" w:hAnsi="Times New Roman" w:cs="Times New Roman"/>
          <w:sz w:val="24"/>
          <w:szCs w:val="24"/>
          <w:lang w:eastAsia="ru-RU"/>
        </w:rPr>
        <w:t xml:space="preserve"> для окружающих.</w:t>
      </w:r>
      <w:r w:rsidRPr="00865181">
        <w:rPr>
          <w:rFonts w:ascii="Times New Roman" w:eastAsia="Times New Roman" w:hAnsi="Times New Roman" w:cs="Times New Roman"/>
          <w:sz w:val="24"/>
          <w:szCs w:val="24"/>
          <w:lang w:eastAsia="ru-RU"/>
        </w:rPr>
        <w:br/>
        <w:t xml:space="preserve">Диагностика туберкулёза основана на флюорографии и рентгенографии поражённых органов и систем, микробиологическом исследовании различного биологического материала, кожной туберкулиновой пробе (реакции Манту), а также методе молекулярно-генетического анализа (метод ПЦР) и др. Лечение сложное и длительное, требующее приёма препаратов в течение минимум шести месяцев. Лиц, контактировавших с больным, обследуют </w:t>
      </w:r>
      <w:proofErr w:type="spellStart"/>
      <w:r w:rsidRPr="00865181">
        <w:rPr>
          <w:rFonts w:ascii="Times New Roman" w:eastAsia="Times New Roman" w:hAnsi="Times New Roman" w:cs="Times New Roman"/>
          <w:sz w:val="24"/>
          <w:szCs w:val="24"/>
          <w:lang w:eastAsia="ru-RU"/>
        </w:rPr>
        <w:t>флюорографически</w:t>
      </w:r>
      <w:proofErr w:type="spellEnd"/>
      <w:r w:rsidRPr="00865181">
        <w:rPr>
          <w:rFonts w:ascii="Times New Roman" w:eastAsia="Times New Roman" w:hAnsi="Times New Roman" w:cs="Times New Roman"/>
          <w:sz w:val="24"/>
          <w:szCs w:val="24"/>
          <w:lang w:eastAsia="ru-RU"/>
        </w:rPr>
        <w:t xml:space="preserve"> или с помощью реакции Манту, с возможностью назначения профилактического лечения противотуберкулёзными препаратами.</w:t>
      </w:r>
    </w:p>
    <w:p w:rsidR="00865181" w:rsidRPr="00865181" w:rsidRDefault="00865181" w:rsidP="00865181">
      <w:pPr>
        <w:spacing w:before="100" w:beforeAutospacing="1" w:after="100" w:afterAutospacing="1" w:line="240" w:lineRule="auto"/>
        <w:rPr>
          <w:rFonts w:ascii="Times New Roman" w:eastAsia="Times New Roman" w:hAnsi="Times New Roman" w:cs="Times New Roman"/>
          <w:sz w:val="24"/>
          <w:szCs w:val="24"/>
          <w:lang w:eastAsia="ru-RU"/>
        </w:rPr>
      </w:pPr>
      <w:r w:rsidRPr="00865181">
        <w:rPr>
          <w:rFonts w:ascii="Times New Roman" w:eastAsia="Times New Roman" w:hAnsi="Times New Roman" w:cs="Times New Roman"/>
          <w:color w:val="0000FF"/>
          <w:sz w:val="24"/>
          <w:szCs w:val="24"/>
          <w:lang w:eastAsia="ru-RU"/>
        </w:rPr>
        <w:t>10 заповедей профилактики туберкулёза.</w:t>
      </w:r>
      <w:r w:rsidRPr="00865181">
        <w:rPr>
          <w:rFonts w:ascii="Times New Roman" w:eastAsia="Times New Roman" w:hAnsi="Times New Roman" w:cs="Times New Roman"/>
          <w:sz w:val="24"/>
          <w:szCs w:val="24"/>
          <w:lang w:eastAsia="ru-RU"/>
        </w:rPr>
        <w:br/>
        <w:t xml:space="preserve">Можно ли уберечь детей и взрослых от заболевания туберкулёзом и как сохранить их </w:t>
      </w:r>
      <w:r w:rsidRPr="00865181">
        <w:rPr>
          <w:rFonts w:ascii="Times New Roman" w:eastAsia="Times New Roman" w:hAnsi="Times New Roman" w:cs="Times New Roman"/>
          <w:sz w:val="24"/>
          <w:szCs w:val="24"/>
          <w:lang w:eastAsia="ru-RU"/>
        </w:rPr>
        <w:lastRenderedPageBreak/>
        <w:t>здоровье? Воспользуемся опытом работы многих поколений фтизиатров – врачей, ведущих постоянную профилактическую работу по предупреждению туберкулёза и его своевременному выявлению. Их 10-ью заповедями профилактики туберкулёза…</w:t>
      </w:r>
      <w:r w:rsidRPr="00865181">
        <w:rPr>
          <w:rFonts w:ascii="Times New Roman" w:eastAsia="Times New Roman" w:hAnsi="Times New Roman" w:cs="Times New Roman"/>
          <w:sz w:val="24"/>
          <w:szCs w:val="24"/>
          <w:lang w:eastAsia="ru-RU"/>
        </w:rPr>
        <w:br/>
      </w:r>
      <w:r w:rsidRPr="00865181">
        <w:rPr>
          <w:rFonts w:ascii="Times New Roman" w:eastAsia="Times New Roman" w:hAnsi="Times New Roman" w:cs="Times New Roman"/>
          <w:color w:val="0000FF"/>
          <w:sz w:val="24"/>
          <w:szCs w:val="24"/>
          <w:lang w:eastAsia="ru-RU"/>
        </w:rPr>
        <w:t>1 заповедь</w:t>
      </w:r>
      <w:r w:rsidRPr="00865181">
        <w:rPr>
          <w:rFonts w:ascii="Times New Roman" w:eastAsia="Times New Roman" w:hAnsi="Times New Roman" w:cs="Times New Roman"/>
          <w:sz w:val="24"/>
          <w:szCs w:val="24"/>
          <w:lang w:eastAsia="ru-RU"/>
        </w:rPr>
        <w:t>: Ребёнок рождается здоровым, свободным от туберкулёза. Необходимо предохранить детей от заражения и последующего заболевания туберкулёзом. Для этого при рождении ребёнка необходимо прививать против туберкулёза вакциной БЦЖ. Прививки вакциной БЦЖ проводят в родильных домах на 3-7 день от рождения и повторяют в последующие годы через 7 или 10 лет всем неинфицированным детям и подросткам. Поэтому при проведении плановых прививок против туберкулёза нельзя уклоняться от них, так как это предупредит Вас от опасной болезни.</w:t>
      </w:r>
      <w:r w:rsidRPr="00865181">
        <w:rPr>
          <w:rFonts w:ascii="Times New Roman" w:eastAsia="Times New Roman" w:hAnsi="Times New Roman" w:cs="Times New Roman"/>
          <w:sz w:val="24"/>
          <w:szCs w:val="24"/>
          <w:lang w:eastAsia="ru-RU"/>
        </w:rPr>
        <w:br/>
      </w:r>
      <w:r w:rsidRPr="00865181">
        <w:rPr>
          <w:rFonts w:ascii="Times New Roman" w:eastAsia="Times New Roman" w:hAnsi="Times New Roman" w:cs="Times New Roman"/>
          <w:color w:val="0000FF"/>
          <w:sz w:val="24"/>
          <w:szCs w:val="24"/>
          <w:lang w:eastAsia="ru-RU"/>
        </w:rPr>
        <w:t>2</w:t>
      </w:r>
      <w:r w:rsidRPr="00865181">
        <w:rPr>
          <w:rFonts w:ascii="Times New Roman" w:eastAsia="Times New Roman" w:hAnsi="Times New Roman" w:cs="Times New Roman"/>
          <w:sz w:val="24"/>
          <w:szCs w:val="24"/>
          <w:lang w:eastAsia="ru-RU"/>
        </w:rPr>
        <w:t xml:space="preserve"> </w:t>
      </w:r>
      <w:r w:rsidRPr="00865181">
        <w:rPr>
          <w:rFonts w:ascii="Times New Roman" w:eastAsia="Times New Roman" w:hAnsi="Times New Roman" w:cs="Times New Roman"/>
          <w:color w:val="0000FF"/>
          <w:sz w:val="24"/>
          <w:szCs w:val="24"/>
          <w:lang w:eastAsia="ru-RU"/>
        </w:rPr>
        <w:t>заповедь</w:t>
      </w:r>
      <w:r w:rsidRPr="00865181">
        <w:rPr>
          <w:rFonts w:ascii="Times New Roman" w:eastAsia="Times New Roman" w:hAnsi="Times New Roman" w:cs="Times New Roman"/>
          <w:sz w:val="24"/>
          <w:szCs w:val="24"/>
          <w:lang w:eastAsia="ru-RU"/>
        </w:rPr>
        <w:t>: Окружение детей должно быть здоровым. С этой целью при выписке ребёнка из роддома все близкие родственники, и в первую очередь, тот, кто будет ухаживать за ребёнком, должны быть обследованы на туберкулёз.</w:t>
      </w:r>
      <w:r w:rsidRPr="00865181">
        <w:rPr>
          <w:rFonts w:ascii="Times New Roman" w:eastAsia="Times New Roman" w:hAnsi="Times New Roman" w:cs="Times New Roman"/>
          <w:sz w:val="24"/>
          <w:szCs w:val="24"/>
          <w:lang w:eastAsia="ru-RU"/>
        </w:rPr>
        <w:br/>
      </w:r>
      <w:r w:rsidRPr="00865181">
        <w:rPr>
          <w:rFonts w:ascii="Times New Roman" w:eastAsia="Times New Roman" w:hAnsi="Times New Roman" w:cs="Times New Roman"/>
          <w:color w:val="0000FF"/>
          <w:sz w:val="24"/>
          <w:szCs w:val="24"/>
          <w:lang w:eastAsia="ru-RU"/>
        </w:rPr>
        <w:t>3</w:t>
      </w:r>
      <w:r w:rsidRPr="00865181">
        <w:rPr>
          <w:rFonts w:ascii="Times New Roman" w:eastAsia="Times New Roman" w:hAnsi="Times New Roman" w:cs="Times New Roman"/>
          <w:sz w:val="24"/>
          <w:szCs w:val="24"/>
          <w:lang w:eastAsia="ru-RU"/>
        </w:rPr>
        <w:t xml:space="preserve"> </w:t>
      </w:r>
      <w:r w:rsidRPr="00865181">
        <w:rPr>
          <w:rFonts w:ascii="Times New Roman" w:eastAsia="Times New Roman" w:hAnsi="Times New Roman" w:cs="Times New Roman"/>
          <w:color w:val="0000FF"/>
          <w:sz w:val="24"/>
          <w:szCs w:val="24"/>
          <w:lang w:eastAsia="ru-RU"/>
        </w:rPr>
        <w:t>заповедь</w:t>
      </w:r>
      <w:r w:rsidRPr="00865181">
        <w:rPr>
          <w:rFonts w:ascii="Times New Roman" w:eastAsia="Times New Roman" w:hAnsi="Times New Roman" w:cs="Times New Roman"/>
          <w:sz w:val="24"/>
          <w:szCs w:val="24"/>
          <w:lang w:eastAsia="ru-RU"/>
        </w:rPr>
        <w:t xml:space="preserve">: Раннее выявление случаев заражения или заболевания туберкулёзом. Для этого всем детям, начиная с 12 месячного возраста, и подросткам проводится </w:t>
      </w:r>
      <w:proofErr w:type="spellStart"/>
      <w:r w:rsidRPr="00865181">
        <w:rPr>
          <w:rFonts w:ascii="Times New Roman" w:eastAsia="Times New Roman" w:hAnsi="Times New Roman" w:cs="Times New Roman"/>
          <w:sz w:val="24"/>
          <w:szCs w:val="24"/>
          <w:lang w:eastAsia="ru-RU"/>
        </w:rPr>
        <w:t>туберкулинодиагностика</w:t>
      </w:r>
      <w:proofErr w:type="spellEnd"/>
      <w:r w:rsidRPr="00865181">
        <w:rPr>
          <w:rFonts w:ascii="Times New Roman" w:eastAsia="Times New Roman" w:hAnsi="Times New Roman" w:cs="Times New Roman"/>
          <w:sz w:val="24"/>
          <w:szCs w:val="24"/>
          <w:lang w:eastAsia="ru-RU"/>
        </w:rPr>
        <w:t>. При достижении 15 лет подросток проходит флюорографическое обследование. Поэтому при проведении плановой постановки туберкулиновых проб не отказывайтесь от их выполнения, так как это один из надёжных методов раннего выявления туберкулёза. В случаях появления впервые положительной туберкулиновой пробы или увеличения её размера на 6 мм и больше по сравнению с предыдущей пробой, необходимо обследование в противотуберкулёзном диспансере.</w:t>
      </w:r>
      <w:r w:rsidRPr="00865181">
        <w:rPr>
          <w:rFonts w:ascii="Times New Roman" w:eastAsia="Times New Roman" w:hAnsi="Times New Roman" w:cs="Times New Roman"/>
          <w:sz w:val="24"/>
          <w:szCs w:val="24"/>
          <w:lang w:eastAsia="ru-RU"/>
        </w:rPr>
        <w:br/>
      </w:r>
      <w:r w:rsidRPr="00865181">
        <w:rPr>
          <w:rFonts w:ascii="Times New Roman" w:eastAsia="Times New Roman" w:hAnsi="Times New Roman" w:cs="Times New Roman"/>
          <w:color w:val="0000FF"/>
          <w:sz w:val="24"/>
          <w:szCs w:val="24"/>
          <w:lang w:eastAsia="ru-RU"/>
        </w:rPr>
        <w:t>4</w:t>
      </w:r>
      <w:r w:rsidRPr="00865181">
        <w:rPr>
          <w:rFonts w:ascii="Times New Roman" w:eastAsia="Times New Roman" w:hAnsi="Times New Roman" w:cs="Times New Roman"/>
          <w:sz w:val="24"/>
          <w:szCs w:val="24"/>
          <w:lang w:eastAsia="ru-RU"/>
        </w:rPr>
        <w:t xml:space="preserve"> </w:t>
      </w:r>
      <w:r w:rsidRPr="00865181">
        <w:rPr>
          <w:rFonts w:ascii="Times New Roman" w:eastAsia="Times New Roman" w:hAnsi="Times New Roman" w:cs="Times New Roman"/>
          <w:color w:val="0000FF"/>
          <w:sz w:val="24"/>
          <w:szCs w:val="24"/>
          <w:lang w:eastAsia="ru-RU"/>
        </w:rPr>
        <w:t>заповедь</w:t>
      </w:r>
      <w:r w:rsidRPr="00865181">
        <w:rPr>
          <w:rFonts w:ascii="Times New Roman" w:eastAsia="Times New Roman" w:hAnsi="Times New Roman" w:cs="Times New Roman"/>
          <w:sz w:val="24"/>
          <w:szCs w:val="24"/>
          <w:lang w:eastAsia="ru-RU"/>
        </w:rPr>
        <w:t xml:space="preserve">: Детям и подросткам из семей, где есть больные туберкулёзом, необходимо проводить </w:t>
      </w:r>
      <w:proofErr w:type="spellStart"/>
      <w:r w:rsidRPr="00865181">
        <w:rPr>
          <w:rFonts w:ascii="Times New Roman" w:eastAsia="Times New Roman" w:hAnsi="Times New Roman" w:cs="Times New Roman"/>
          <w:sz w:val="24"/>
          <w:szCs w:val="24"/>
          <w:lang w:eastAsia="ru-RU"/>
        </w:rPr>
        <w:t>химиопрофилактику</w:t>
      </w:r>
      <w:proofErr w:type="spellEnd"/>
      <w:r w:rsidRPr="00865181">
        <w:rPr>
          <w:rFonts w:ascii="Times New Roman" w:eastAsia="Times New Roman" w:hAnsi="Times New Roman" w:cs="Times New Roman"/>
          <w:sz w:val="24"/>
          <w:szCs w:val="24"/>
          <w:lang w:eastAsia="ru-RU"/>
        </w:rPr>
        <w:t>. В этих случаях назначают одно из противотуберкулёзных средств и нельзя забывать о его приёме.</w:t>
      </w:r>
      <w:r w:rsidRPr="00865181">
        <w:rPr>
          <w:rFonts w:ascii="Times New Roman" w:eastAsia="Times New Roman" w:hAnsi="Times New Roman" w:cs="Times New Roman"/>
          <w:sz w:val="24"/>
          <w:szCs w:val="24"/>
          <w:lang w:eastAsia="ru-RU"/>
        </w:rPr>
        <w:br/>
      </w:r>
      <w:r w:rsidRPr="00865181">
        <w:rPr>
          <w:rFonts w:ascii="Times New Roman" w:eastAsia="Times New Roman" w:hAnsi="Times New Roman" w:cs="Times New Roman"/>
          <w:color w:val="0000FF"/>
          <w:sz w:val="24"/>
          <w:szCs w:val="24"/>
          <w:lang w:eastAsia="ru-RU"/>
        </w:rPr>
        <w:t> 5 заповедь</w:t>
      </w:r>
      <w:r w:rsidRPr="00865181">
        <w:rPr>
          <w:rFonts w:ascii="Times New Roman" w:eastAsia="Times New Roman" w:hAnsi="Times New Roman" w:cs="Times New Roman"/>
          <w:sz w:val="24"/>
          <w:szCs w:val="24"/>
          <w:lang w:eastAsia="ru-RU"/>
        </w:rPr>
        <w:t xml:space="preserve">: Необходимо быть внимательным к своему здоровью. При первых признаках заболевания в виде быстрой утомляемости, снижения успеваемости или трудоспособности, повышении температуры тела или появлении кашля, болей в грудной клетке, необоснованной одышки, следует обратиться в здравпункт по месту учёбы или работы, или в поликлинику. Поскольку в отдельных случаях при начале заболевания жалобы могут отсутствовать, следует 1 раз в год проходить флюорографическое обследование. Если у Вас появился кашель и </w:t>
      </w:r>
      <w:proofErr w:type="gramStart"/>
      <w:r w:rsidRPr="00865181">
        <w:rPr>
          <w:rFonts w:ascii="Times New Roman" w:eastAsia="Times New Roman" w:hAnsi="Times New Roman" w:cs="Times New Roman"/>
          <w:sz w:val="24"/>
          <w:szCs w:val="24"/>
          <w:lang w:eastAsia="ru-RU"/>
        </w:rPr>
        <w:t>выделяется</w:t>
      </w:r>
      <w:proofErr w:type="gramEnd"/>
      <w:r w:rsidRPr="00865181">
        <w:rPr>
          <w:rFonts w:ascii="Times New Roman" w:eastAsia="Times New Roman" w:hAnsi="Times New Roman" w:cs="Times New Roman"/>
          <w:sz w:val="24"/>
          <w:szCs w:val="24"/>
          <w:lang w:eastAsia="ru-RU"/>
        </w:rPr>
        <w:t xml:space="preserve"> хотя бы небольшое количество мокроты, её необходимо обследовать на микобактерии туберкулёза.</w:t>
      </w:r>
      <w:r w:rsidRPr="00865181">
        <w:rPr>
          <w:rFonts w:ascii="Times New Roman" w:eastAsia="Times New Roman" w:hAnsi="Times New Roman" w:cs="Times New Roman"/>
          <w:sz w:val="24"/>
          <w:szCs w:val="24"/>
          <w:lang w:eastAsia="ru-RU"/>
        </w:rPr>
        <w:br/>
      </w:r>
      <w:r w:rsidRPr="00865181">
        <w:rPr>
          <w:rFonts w:ascii="Times New Roman" w:eastAsia="Times New Roman" w:hAnsi="Times New Roman" w:cs="Times New Roman"/>
          <w:color w:val="0000FF"/>
          <w:sz w:val="24"/>
          <w:szCs w:val="24"/>
          <w:lang w:eastAsia="ru-RU"/>
        </w:rPr>
        <w:t>6 заповедь</w:t>
      </w:r>
      <w:r w:rsidRPr="00865181">
        <w:rPr>
          <w:rFonts w:ascii="Times New Roman" w:eastAsia="Times New Roman" w:hAnsi="Times New Roman" w:cs="Times New Roman"/>
          <w:sz w:val="24"/>
          <w:szCs w:val="24"/>
          <w:lang w:eastAsia="ru-RU"/>
        </w:rPr>
        <w:t>: При повторных простудных, вирусных и других заболеваниях органов дыхания, следует обследовать такого ребёнка или подростка на туберкулёз.</w:t>
      </w:r>
      <w:r w:rsidRPr="00865181">
        <w:rPr>
          <w:rFonts w:ascii="Times New Roman" w:eastAsia="Times New Roman" w:hAnsi="Times New Roman" w:cs="Times New Roman"/>
          <w:sz w:val="24"/>
          <w:szCs w:val="24"/>
          <w:lang w:eastAsia="ru-RU"/>
        </w:rPr>
        <w:br/>
      </w:r>
      <w:r w:rsidRPr="00865181">
        <w:rPr>
          <w:rFonts w:ascii="Times New Roman" w:eastAsia="Times New Roman" w:hAnsi="Times New Roman" w:cs="Times New Roman"/>
          <w:color w:val="0000FF"/>
          <w:sz w:val="24"/>
          <w:szCs w:val="24"/>
          <w:lang w:eastAsia="ru-RU"/>
        </w:rPr>
        <w:t> 7 заповедь</w:t>
      </w:r>
      <w:r w:rsidRPr="00865181">
        <w:rPr>
          <w:rFonts w:ascii="Times New Roman" w:eastAsia="Times New Roman" w:hAnsi="Times New Roman" w:cs="Times New Roman"/>
          <w:sz w:val="24"/>
          <w:szCs w:val="24"/>
          <w:lang w:eastAsia="ru-RU"/>
        </w:rPr>
        <w:t>: Чтобы предохранить себя от заболевания туберкулёзом, необходимо вести здоровый образ жизни. Необходимо заниматься физкультурой, больше быть на свежем воздухе, регулярно питаться и не пренебрегать завтраками в школе. Следует помнить, что курение, приём алкоголя или наркотиков предрасполагают к развитию туберкулёза.</w:t>
      </w:r>
      <w:r w:rsidRPr="00865181">
        <w:rPr>
          <w:rFonts w:ascii="Times New Roman" w:eastAsia="Times New Roman" w:hAnsi="Times New Roman" w:cs="Times New Roman"/>
          <w:sz w:val="24"/>
          <w:szCs w:val="24"/>
          <w:lang w:eastAsia="ru-RU"/>
        </w:rPr>
        <w:br/>
      </w:r>
      <w:r w:rsidRPr="00865181">
        <w:rPr>
          <w:rFonts w:ascii="Times New Roman" w:eastAsia="Times New Roman" w:hAnsi="Times New Roman" w:cs="Times New Roman"/>
          <w:color w:val="0000FF"/>
          <w:sz w:val="24"/>
          <w:szCs w:val="24"/>
          <w:lang w:eastAsia="ru-RU"/>
        </w:rPr>
        <w:t>8 заповедь</w:t>
      </w:r>
      <w:r w:rsidRPr="00865181">
        <w:rPr>
          <w:rFonts w:ascii="Times New Roman" w:eastAsia="Times New Roman" w:hAnsi="Times New Roman" w:cs="Times New Roman"/>
          <w:sz w:val="24"/>
          <w:szCs w:val="24"/>
          <w:lang w:eastAsia="ru-RU"/>
        </w:rPr>
        <w:t xml:space="preserve">: Поскольку возбудитель туберкулёза длительно сохраняет жизнеспособность в запылённых и сырых помещениях, поэтому в школьных, учебных заведениях, офисах, клубах, на производстве и других общественных помещениях должна производиться влажная уборка, частое проветривание и </w:t>
      </w:r>
      <w:proofErr w:type="spellStart"/>
      <w:r w:rsidRPr="00865181">
        <w:rPr>
          <w:rFonts w:ascii="Times New Roman" w:eastAsia="Times New Roman" w:hAnsi="Times New Roman" w:cs="Times New Roman"/>
          <w:sz w:val="24"/>
          <w:szCs w:val="24"/>
          <w:lang w:eastAsia="ru-RU"/>
        </w:rPr>
        <w:t>кварцевание</w:t>
      </w:r>
      <w:proofErr w:type="spellEnd"/>
      <w:r w:rsidRPr="00865181">
        <w:rPr>
          <w:rFonts w:ascii="Times New Roman" w:eastAsia="Times New Roman" w:hAnsi="Times New Roman" w:cs="Times New Roman"/>
          <w:sz w:val="24"/>
          <w:szCs w:val="24"/>
          <w:lang w:eastAsia="ru-RU"/>
        </w:rPr>
        <w:t xml:space="preserve"> помещений.</w:t>
      </w:r>
      <w:r w:rsidRPr="00865181">
        <w:rPr>
          <w:rFonts w:ascii="Times New Roman" w:eastAsia="Times New Roman" w:hAnsi="Times New Roman" w:cs="Times New Roman"/>
          <w:sz w:val="24"/>
          <w:szCs w:val="24"/>
          <w:lang w:eastAsia="ru-RU"/>
        </w:rPr>
        <w:br/>
      </w:r>
      <w:r w:rsidRPr="00865181">
        <w:rPr>
          <w:rFonts w:ascii="Times New Roman" w:eastAsia="Times New Roman" w:hAnsi="Times New Roman" w:cs="Times New Roman"/>
          <w:color w:val="0000FF"/>
          <w:sz w:val="24"/>
          <w:szCs w:val="24"/>
          <w:lang w:eastAsia="ru-RU"/>
        </w:rPr>
        <w:t>9 заповедь</w:t>
      </w:r>
      <w:r w:rsidRPr="00865181">
        <w:rPr>
          <w:rFonts w:ascii="Times New Roman" w:eastAsia="Times New Roman" w:hAnsi="Times New Roman" w:cs="Times New Roman"/>
          <w:sz w:val="24"/>
          <w:szCs w:val="24"/>
          <w:lang w:eastAsia="ru-RU"/>
        </w:rPr>
        <w:t>: Пользуйтесь всегда индивидуальными предметами личной гигиены. Это особенно важно, если в семье есть больной туберкулёзом.</w:t>
      </w:r>
      <w:r w:rsidRPr="00865181">
        <w:rPr>
          <w:rFonts w:ascii="Times New Roman" w:eastAsia="Times New Roman" w:hAnsi="Times New Roman" w:cs="Times New Roman"/>
          <w:sz w:val="24"/>
          <w:szCs w:val="24"/>
          <w:lang w:eastAsia="ru-RU"/>
        </w:rPr>
        <w:br/>
      </w:r>
      <w:r w:rsidRPr="00865181">
        <w:rPr>
          <w:rFonts w:ascii="Times New Roman" w:eastAsia="Times New Roman" w:hAnsi="Times New Roman" w:cs="Times New Roman"/>
          <w:color w:val="0000FF"/>
          <w:sz w:val="24"/>
          <w:szCs w:val="24"/>
          <w:lang w:eastAsia="ru-RU"/>
        </w:rPr>
        <w:t>10 заповедь</w:t>
      </w:r>
      <w:r w:rsidRPr="00865181">
        <w:rPr>
          <w:rFonts w:ascii="Times New Roman" w:eastAsia="Times New Roman" w:hAnsi="Times New Roman" w:cs="Times New Roman"/>
          <w:sz w:val="24"/>
          <w:szCs w:val="24"/>
          <w:lang w:eastAsia="ru-RU"/>
        </w:rPr>
        <w:t>: Своевременно выявленный туберкулёз при рано начатом лечении полностью излечивается и не вносит, в последующем, затруднений в выборе жизненного пути.</w:t>
      </w:r>
      <w:r w:rsidRPr="00865181">
        <w:rPr>
          <w:rFonts w:ascii="Times New Roman" w:eastAsia="Times New Roman" w:hAnsi="Times New Roman" w:cs="Times New Roman"/>
          <w:sz w:val="24"/>
          <w:szCs w:val="24"/>
          <w:lang w:eastAsia="ru-RU"/>
        </w:rPr>
        <w:br/>
      </w:r>
      <w:r w:rsidRPr="00865181">
        <w:rPr>
          <w:rFonts w:ascii="Times New Roman" w:eastAsia="Times New Roman" w:hAnsi="Times New Roman" w:cs="Times New Roman"/>
          <w:color w:val="0000FF"/>
          <w:sz w:val="24"/>
          <w:szCs w:val="24"/>
          <w:lang w:eastAsia="ru-RU"/>
        </w:rPr>
        <w:t>Профилактика туберкулёза</w:t>
      </w:r>
      <w:r w:rsidRPr="00865181">
        <w:rPr>
          <w:rFonts w:ascii="Times New Roman" w:eastAsia="Times New Roman" w:hAnsi="Times New Roman" w:cs="Times New Roman"/>
          <w:sz w:val="24"/>
          <w:szCs w:val="24"/>
          <w:lang w:eastAsia="ru-RU"/>
        </w:rPr>
        <w:br/>
      </w:r>
      <w:r w:rsidRPr="00865181">
        <w:rPr>
          <w:rFonts w:ascii="Times New Roman" w:eastAsia="Times New Roman" w:hAnsi="Times New Roman" w:cs="Times New Roman"/>
          <w:color w:val="0000FF"/>
          <w:sz w:val="24"/>
          <w:szCs w:val="24"/>
          <w:lang w:eastAsia="ru-RU"/>
        </w:rPr>
        <w:t>Она состоит из 3 «</w:t>
      </w:r>
      <w:proofErr w:type="gramStart"/>
      <w:r w:rsidRPr="00865181">
        <w:rPr>
          <w:rFonts w:ascii="Times New Roman" w:eastAsia="Times New Roman" w:hAnsi="Times New Roman" w:cs="Times New Roman"/>
          <w:color w:val="0000FF"/>
          <w:sz w:val="24"/>
          <w:szCs w:val="24"/>
          <w:lang w:eastAsia="ru-RU"/>
        </w:rPr>
        <w:t>С</w:t>
      </w:r>
      <w:proofErr w:type="gramEnd"/>
      <w:r w:rsidRPr="00865181">
        <w:rPr>
          <w:rFonts w:ascii="Times New Roman" w:eastAsia="Times New Roman" w:hAnsi="Times New Roman" w:cs="Times New Roman"/>
          <w:color w:val="0000FF"/>
          <w:sz w:val="24"/>
          <w:szCs w:val="24"/>
          <w:lang w:eastAsia="ru-RU"/>
        </w:rPr>
        <w:t>»: специфическая, санитарная и социальная.</w:t>
      </w:r>
      <w:r w:rsidRPr="00865181">
        <w:rPr>
          <w:rFonts w:ascii="Times New Roman" w:eastAsia="Times New Roman" w:hAnsi="Times New Roman" w:cs="Times New Roman"/>
          <w:sz w:val="24"/>
          <w:szCs w:val="24"/>
          <w:lang w:eastAsia="ru-RU"/>
        </w:rPr>
        <w:br/>
      </w:r>
      <w:r w:rsidRPr="00865181">
        <w:rPr>
          <w:rFonts w:ascii="Times New Roman" w:eastAsia="Times New Roman" w:hAnsi="Times New Roman" w:cs="Times New Roman"/>
          <w:color w:val="0000FF"/>
          <w:sz w:val="24"/>
          <w:szCs w:val="24"/>
          <w:lang w:eastAsia="ru-RU"/>
        </w:rPr>
        <w:t>Специфическая:</w:t>
      </w:r>
      <w:r w:rsidRPr="00865181">
        <w:rPr>
          <w:rFonts w:ascii="Times New Roman" w:eastAsia="Times New Roman" w:hAnsi="Times New Roman" w:cs="Times New Roman"/>
          <w:sz w:val="24"/>
          <w:szCs w:val="24"/>
          <w:lang w:eastAsia="ru-RU"/>
        </w:rPr>
        <w:br/>
      </w:r>
      <w:r w:rsidRPr="00865181">
        <w:rPr>
          <w:rFonts w:ascii="Times New Roman" w:eastAsia="Times New Roman" w:hAnsi="Times New Roman" w:cs="Times New Roman"/>
          <w:color w:val="0000FF"/>
          <w:sz w:val="24"/>
          <w:szCs w:val="24"/>
          <w:lang w:eastAsia="ru-RU"/>
        </w:rPr>
        <w:t>1. Вакцинация БЦЖ</w:t>
      </w:r>
      <w:r w:rsidRPr="00865181">
        <w:rPr>
          <w:rFonts w:ascii="Times New Roman" w:eastAsia="Times New Roman" w:hAnsi="Times New Roman" w:cs="Times New Roman"/>
          <w:sz w:val="24"/>
          <w:szCs w:val="24"/>
          <w:lang w:eastAsia="ru-RU"/>
        </w:rPr>
        <w:br/>
        <w:t xml:space="preserve">С 1961 года проводится поголовная вакцинация детей уже в роддоме (на 5-7 день рождения). После введения вакцины мать с ребенком </w:t>
      </w:r>
      <w:proofErr w:type="gramStart"/>
      <w:r w:rsidRPr="00865181">
        <w:rPr>
          <w:rFonts w:ascii="Times New Roman" w:eastAsia="Times New Roman" w:hAnsi="Times New Roman" w:cs="Times New Roman"/>
          <w:sz w:val="24"/>
          <w:szCs w:val="24"/>
          <w:lang w:eastAsia="ru-RU"/>
        </w:rPr>
        <w:t xml:space="preserve">выписывают домой и постепенно </w:t>
      </w:r>
      <w:r w:rsidRPr="00865181">
        <w:rPr>
          <w:rFonts w:ascii="Times New Roman" w:eastAsia="Times New Roman" w:hAnsi="Times New Roman" w:cs="Times New Roman"/>
          <w:sz w:val="24"/>
          <w:szCs w:val="24"/>
          <w:lang w:eastAsia="ru-RU"/>
        </w:rPr>
        <w:lastRenderedPageBreak/>
        <w:t>развивается</w:t>
      </w:r>
      <w:proofErr w:type="gramEnd"/>
      <w:r w:rsidRPr="00865181">
        <w:rPr>
          <w:rFonts w:ascii="Times New Roman" w:eastAsia="Times New Roman" w:hAnsi="Times New Roman" w:cs="Times New Roman"/>
          <w:sz w:val="24"/>
          <w:szCs w:val="24"/>
          <w:lang w:eastAsia="ru-RU"/>
        </w:rPr>
        <w:t xml:space="preserve"> реакция — возникает воспаление, припухлость в центре припухлость появляется язвочка, которая заполняется грануляциями и постепенно заживает. Заживление продолжается 1.5 — 2 месяца, редко до 5 месяцев. На месте язвочки остается пигментная папула, по которой судят о выполнении прививки.</w:t>
      </w:r>
      <w:r w:rsidRPr="00865181">
        <w:rPr>
          <w:rFonts w:ascii="Times New Roman" w:eastAsia="Times New Roman" w:hAnsi="Times New Roman" w:cs="Times New Roman"/>
          <w:sz w:val="24"/>
          <w:szCs w:val="24"/>
          <w:lang w:eastAsia="ru-RU"/>
        </w:rPr>
        <w:br/>
      </w:r>
      <w:r w:rsidRPr="00865181">
        <w:rPr>
          <w:rFonts w:ascii="Times New Roman" w:eastAsia="Times New Roman" w:hAnsi="Times New Roman" w:cs="Times New Roman"/>
          <w:color w:val="0000FF"/>
          <w:sz w:val="24"/>
          <w:szCs w:val="24"/>
          <w:lang w:eastAsia="ru-RU"/>
        </w:rPr>
        <w:t xml:space="preserve">2. </w:t>
      </w:r>
      <w:proofErr w:type="spellStart"/>
      <w:r w:rsidRPr="00865181">
        <w:rPr>
          <w:rFonts w:ascii="Times New Roman" w:eastAsia="Times New Roman" w:hAnsi="Times New Roman" w:cs="Times New Roman"/>
          <w:color w:val="0000FF"/>
          <w:sz w:val="24"/>
          <w:szCs w:val="24"/>
          <w:lang w:eastAsia="ru-RU"/>
        </w:rPr>
        <w:t>Химиопрофилактика</w:t>
      </w:r>
      <w:proofErr w:type="spellEnd"/>
      <w:proofErr w:type="gramStart"/>
      <w:r w:rsidRPr="00865181">
        <w:rPr>
          <w:rFonts w:ascii="Times New Roman" w:eastAsia="Times New Roman" w:hAnsi="Times New Roman" w:cs="Times New Roman"/>
          <w:sz w:val="24"/>
          <w:szCs w:val="24"/>
          <w:lang w:eastAsia="ru-RU"/>
        </w:rPr>
        <w:br/>
        <w:t>Н</w:t>
      </w:r>
      <w:proofErr w:type="gramEnd"/>
      <w:r w:rsidRPr="00865181">
        <w:rPr>
          <w:rFonts w:ascii="Times New Roman" w:eastAsia="Times New Roman" w:hAnsi="Times New Roman" w:cs="Times New Roman"/>
          <w:sz w:val="24"/>
          <w:szCs w:val="24"/>
          <w:lang w:eastAsia="ru-RU"/>
        </w:rPr>
        <w:t>азначается гражданам контактировавшим или находящимися в контакте с больными туберкулёзом.</w:t>
      </w:r>
      <w:r w:rsidRPr="00865181">
        <w:rPr>
          <w:rFonts w:ascii="Times New Roman" w:eastAsia="Times New Roman" w:hAnsi="Times New Roman" w:cs="Times New Roman"/>
          <w:sz w:val="24"/>
          <w:szCs w:val="24"/>
          <w:lang w:eastAsia="ru-RU"/>
        </w:rPr>
        <w:br/>
      </w:r>
      <w:proofErr w:type="spellStart"/>
      <w:r w:rsidRPr="00865181">
        <w:rPr>
          <w:rFonts w:ascii="Times New Roman" w:eastAsia="Times New Roman" w:hAnsi="Times New Roman" w:cs="Times New Roman"/>
          <w:sz w:val="24"/>
          <w:szCs w:val="24"/>
          <w:lang w:eastAsia="ru-RU"/>
        </w:rPr>
        <w:t>Химиопрофилактика</w:t>
      </w:r>
      <w:proofErr w:type="spellEnd"/>
      <w:r w:rsidRPr="00865181">
        <w:rPr>
          <w:rFonts w:ascii="Times New Roman" w:eastAsia="Times New Roman" w:hAnsi="Times New Roman" w:cs="Times New Roman"/>
          <w:sz w:val="24"/>
          <w:szCs w:val="24"/>
          <w:lang w:eastAsia="ru-RU"/>
        </w:rPr>
        <w:t xml:space="preserve"> проводится противотуберкулёзными препаратами, с учётом лекарственной чувствительности у больного туберкулёзом.</w:t>
      </w:r>
      <w:r w:rsidRPr="00865181">
        <w:rPr>
          <w:rFonts w:ascii="Times New Roman" w:eastAsia="Times New Roman" w:hAnsi="Times New Roman" w:cs="Times New Roman"/>
          <w:sz w:val="24"/>
          <w:szCs w:val="24"/>
          <w:lang w:eastAsia="ru-RU"/>
        </w:rPr>
        <w:br/>
        <w:t>Такая система помогает снизить заболеваемость туберкулёзом.</w:t>
      </w:r>
      <w:r w:rsidRPr="00865181">
        <w:rPr>
          <w:rFonts w:ascii="Times New Roman" w:eastAsia="Times New Roman" w:hAnsi="Times New Roman" w:cs="Times New Roman"/>
          <w:sz w:val="24"/>
          <w:szCs w:val="24"/>
          <w:lang w:eastAsia="ru-RU"/>
        </w:rPr>
        <w:br/>
      </w:r>
      <w:r w:rsidRPr="00865181">
        <w:rPr>
          <w:rFonts w:ascii="Times New Roman" w:eastAsia="Times New Roman" w:hAnsi="Times New Roman" w:cs="Times New Roman"/>
          <w:color w:val="0000FF"/>
          <w:sz w:val="24"/>
          <w:szCs w:val="24"/>
          <w:lang w:eastAsia="ru-RU"/>
        </w:rPr>
        <w:t>Санитарная профилактика</w:t>
      </w:r>
      <w:r w:rsidRPr="00865181">
        <w:rPr>
          <w:rFonts w:ascii="Times New Roman" w:eastAsia="Times New Roman" w:hAnsi="Times New Roman" w:cs="Times New Roman"/>
          <w:sz w:val="24"/>
          <w:szCs w:val="24"/>
          <w:lang w:eastAsia="ru-RU"/>
        </w:rPr>
        <w:br/>
        <w:t>Санитарная профилактика складывается из следующих моментов:</w:t>
      </w:r>
      <w:r w:rsidRPr="00865181">
        <w:rPr>
          <w:rFonts w:ascii="Times New Roman" w:eastAsia="Times New Roman" w:hAnsi="Times New Roman" w:cs="Times New Roman"/>
          <w:sz w:val="24"/>
          <w:szCs w:val="24"/>
          <w:lang w:eastAsia="ru-RU"/>
        </w:rPr>
        <w:br/>
        <w:t xml:space="preserve">1. Изоляция больных туберкулёзом с </w:t>
      </w:r>
      <w:proofErr w:type="spellStart"/>
      <w:r w:rsidRPr="00865181">
        <w:rPr>
          <w:rFonts w:ascii="Times New Roman" w:eastAsia="Times New Roman" w:hAnsi="Times New Roman" w:cs="Times New Roman"/>
          <w:sz w:val="24"/>
          <w:szCs w:val="24"/>
          <w:lang w:eastAsia="ru-RU"/>
        </w:rPr>
        <w:t>бактериовыделением</w:t>
      </w:r>
      <w:proofErr w:type="spellEnd"/>
      <w:r w:rsidRPr="00865181">
        <w:rPr>
          <w:rFonts w:ascii="Times New Roman" w:eastAsia="Times New Roman" w:hAnsi="Times New Roman" w:cs="Times New Roman"/>
          <w:sz w:val="24"/>
          <w:szCs w:val="24"/>
          <w:lang w:eastAsia="ru-RU"/>
        </w:rPr>
        <w:t>.</w:t>
      </w:r>
      <w:r w:rsidRPr="00865181">
        <w:rPr>
          <w:rFonts w:ascii="Times New Roman" w:eastAsia="Times New Roman" w:hAnsi="Times New Roman" w:cs="Times New Roman"/>
          <w:sz w:val="24"/>
          <w:szCs w:val="24"/>
          <w:lang w:eastAsia="ru-RU"/>
        </w:rPr>
        <w:br/>
        <w:t>2. Правильная и систематическая дезинфекция мест нахождения больного.</w:t>
      </w:r>
      <w:r w:rsidRPr="00865181">
        <w:rPr>
          <w:rFonts w:ascii="Times New Roman" w:eastAsia="Times New Roman" w:hAnsi="Times New Roman" w:cs="Times New Roman"/>
          <w:sz w:val="24"/>
          <w:szCs w:val="24"/>
          <w:lang w:eastAsia="ru-RU"/>
        </w:rPr>
        <w:br/>
        <w:t>3. Санитарная пропаганда.</w:t>
      </w:r>
      <w:r w:rsidRPr="00865181">
        <w:rPr>
          <w:rFonts w:ascii="Times New Roman" w:eastAsia="Times New Roman" w:hAnsi="Times New Roman" w:cs="Times New Roman"/>
          <w:sz w:val="24"/>
          <w:szCs w:val="24"/>
          <w:lang w:eastAsia="ru-RU"/>
        </w:rPr>
        <w:br/>
        <w:t xml:space="preserve">Дезинфекция широко применяется, не утратила свое значение. Проводится хлорамином, хлорной известью. Хлорамин в 1-2% растворе (применяется в лечебных учреждениях) не эффективен против </w:t>
      </w:r>
      <w:proofErr w:type="spellStart"/>
      <w:r w:rsidRPr="00865181">
        <w:rPr>
          <w:rFonts w:ascii="Times New Roman" w:eastAsia="Times New Roman" w:hAnsi="Times New Roman" w:cs="Times New Roman"/>
          <w:sz w:val="24"/>
          <w:szCs w:val="24"/>
          <w:lang w:eastAsia="ru-RU"/>
        </w:rPr>
        <w:t>Mycobacterium</w:t>
      </w:r>
      <w:proofErr w:type="spellEnd"/>
      <w:r w:rsidRPr="00865181">
        <w:rPr>
          <w:rFonts w:ascii="Times New Roman" w:eastAsia="Times New Roman" w:hAnsi="Times New Roman" w:cs="Times New Roman"/>
          <w:sz w:val="24"/>
          <w:szCs w:val="24"/>
          <w:lang w:eastAsia="ru-RU"/>
        </w:rPr>
        <w:t xml:space="preserve"> </w:t>
      </w:r>
      <w:proofErr w:type="spellStart"/>
      <w:r w:rsidRPr="00865181">
        <w:rPr>
          <w:rFonts w:ascii="Times New Roman" w:eastAsia="Times New Roman" w:hAnsi="Times New Roman" w:cs="Times New Roman"/>
          <w:sz w:val="24"/>
          <w:szCs w:val="24"/>
          <w:lang w:eastAsia="ru-RU"/>
        </w:rPr>
        <w:t>tuberculosis</w:t>
      </w:r>
      <w:proofErr w:type="spellEnd"/>
      <w:r w:rsidRPr="00865181">
        <w:rPr>
          <w:rFonts w:ascii="Times New Roman" w:eastAsia="Times New Roman" w:hAnsi="Times New Roman" w:cs="Times New Roman"/>
          <w:sz w:val="24"/>
          <w:szCs w:val="24"/>
          <w:lang w:eastAsia="ru-RU"/>
        </w:rPr>
        <w:t>, поэтому используют большие концентрации. Проводят влажную уборку, 2 раза в день.</w:t>
      </w:r>
      <w:r w:rsidRPr="00865181">
        <w:rPr>
          <w:rFonts w:ascii="Times New Roman" w:eastAsia="Times New Roman" w:hAnsi="Times New Roman" w:cs="Times New Roman"/>
          <w:sz w:val="24"/>
          <w:szCs w:val="24"/>
          <w:lang w:eastAsia="ru-RU"/>
        </w:rPr>
        <w:br/>
        <w:t xml:space="preserve">Текущая дезинфекция включает в себя также обработку посуды больного хлорамином (замачивание в течение 5 часов). Лучше кипятить в 2% растворе соды (горячий раствор убивает </w:t>
      </w:r>
      <w:proofErr w:type="spellStart"/>
      <w:r w:rsidRPr="00865181">
        <w:rPr>
          <w:rFonts w:ascii="Times New Roman" w:eastAsia="Times New Roman" w:hAnsi="Times New Roman" w:cs="Times New Roman"/>
          <w:sz w:val="24"/>
          <w:szCs w:val="24"/>
          <w:lang w:eastAsia="ru-RU"/>
        </w:rPr>
        <w:t>Mycobacterium</w:t>
      </w:r>
      <w:proofErr w:type="spellEnd"/>
      <w:r w:rsidRPr="00865181">
        <w:rPr>
          <w:rFonts w:ascii="Times New Roman" w:eastAsia="Times New Roman" w:hAnsi="Times New Roman" w:cs="Times New Roman"/>
          <w:sz w:val="24"/>
          <w:szCs w:val="24"/>
          <w:lang w:eastAsia="ru-RU"/>
        </w:rPr>
        <w:t xml:space="preserve"> </w:t>
      </w:r>
      <w:proofErr w:type="spellStart"/>
      <w:r w:rsidRPr="00865181">
        <w:rPr>
          <w:rFonts w:ascii="Times New Roman" w:eastAsia="Times New Roman" w:hAnsi="Times New Roman" w:cs="Times New Roman"/>
          <w:sz w:val="24"/>
          <w:szCs w:val="24"/>
          <w:lang w:eastAsia="ru-RU"/>
        </w:rPr>
        <w:t>tuberculosis</w:t>
      </w:r>
      <w:proofErr w:type="spellEnd"/>
      <w:r w:rsidRPr="00865181">
        <w:rPr>
          <w:rFonts w:ascii="Times New Roman" w:eastAsia="Times New Roman" w:hAnsi="Times New Roman" w:cs="Times New Roman"/>
          <w:sz w:val="24"/>
          <w:szCs w:val="24"/>
          <w:lang w:eastAsia="ru-RU"/>
        </w:rPr>
        <w:t xml:space="preserve"> моментально). Обычно советуют взять 60гр. соды на 3-х литровую банку. Постельное и нательное белье должно быть прокипячено. Желательно чтобы в </w:t>
      </w:r>
      <w:proofErr w:type="gramStart"/>
      <w:r w:rsidRPr="00865181">
        <w:rPr>
          <w:rFonts w:ascii="Times New Roman" w:eastAsia="Times New Roman" w:hAnsi="Times New Roman" w:cs="Times New Roman"/>
          <w:sz w:val="24"/>
          <w:szCs w:val="24"/>
          <w:lang w:eastAsia="ru-RU"/>
        </w:rPr>
        <w:t>помещении</w:t>
      </w:r>
      <w:proofErr w:type="gramEnd"/>
      <w:r w:rsidRPr="00865181">
        <w:rPr>
          <w:rFonts w:ascii="Times New Roman" w:eastAsia="Times New Roman" w:hAnsi="Times New Roman" w:cs="Times New Roman"/>
          <w:sz w:val="24"/>
          <w:szCs w:val="24"/>
          <w:lang w:eastAsia="ru-RU"/>
        </w:rPr>
        <w:t xml:space="preserve"> где живет больной не было ковров, потому что при кашле пылинки оседают на мебели, коврах.</w:t>
      </w:r>
      <w:r w:rsidRPr="00865181">
        <w:rPr>
          <w:rFonts w:ascii="Times New Roman" w:eastAsia="Times New Roman" w:hAnsi="Times New Roman" w:cs="Times New Roman"/>
          <w:sz w:val="24"/>
          <w:szCs w:val="24"/>
          <w:lang w:eastAsia="ru-RU"/>
        </w:rPr>
        <w:br/>
        <w:t>Текущая дезинфекция проводится районным противотуберкулёзным диспансером по месту жительства  больного.</w:t>
      </w:r>
      <w:r w:rsidRPr="00865181">
        <w:rPr>
          <w:rFonts w:ascii="Times New Roman" w:eastAsia="Times New Roman" w:hAnsi="Times New Roman" w:cs="Times New Roman"/>
          <w:sz w:val="24"/>
          <w:szCs w:val="24"/>
          <w:lang w:eastAsia="ru-RU"/>
        </w:rPr>
        <w:br/>
        <w:t>Заключительная дезинфекция проводится после госпитализации больного в стационар городской Дезинфекционной стацией.</w:t>
      </w:r>
      <w:r w:rsidRPr="00865181">
        <w:rPr>
          <w:rFonts w:ascii="Times New Roman" w:eastAsia="Times New Roman" w:hAnsi="Times New Roman" w:cs="Times New Roman"/>
          <w:sz w:val="24"/>
          <w:szCs w:val="24"/>
          <w:lang w:eastAsia="ru-RU"/>
        </w:rPr>
        <w:br/>
        <w:t xml:space="preserve">Заключительная дезинфекция проводится при изоляции больного — обрабатывается все помещение, вещи и одежда отправляется в </w:t>
      </w:r>
      <w:proofErr w:type="spellStart"/>
      <w:r w:rsidRPr="00865181">
        <w:rPr>
          <w:rFonts w:ascii="Times New Roman" w:eastAsia="Times New Roman" w:hAnsi="Times New Roman" w:cs="Times New Roman"/>
          <w:sz w:val="24"/>
          <w:szCs w:val="24"/>
          <w:lang w:eastAsia="ru-RU"/>
        </w:rPr>
        <w:t>дезкамеру</w:t>
      </w:r>
      <w:proofErr w:type="spellEnd"/>
      <w:r w:rsidRPr="00865181">
        <w:rPr>
          <w:rFonts w:ascii="Times New Roman" w:eastAsia="Times New Roman" w:hAnsi="Times New Roman" w:cs="Times New Roman"/>
          <w:sz w:val="24"/>
          <w:szCs w:val="24"/>
          <w:lang w:eastAsia="ru-RU"/>
        </w:rPr>
        <w:t>.</w:t>
      </w:r>
      <w:r w:rsidRPr="00865181">
        <w:rPr>
          <w:rFonts w:ascii="Times New Roman" w:eastAsia="Times New Roman" w:hAnsi="Times New Roman" w:cs="Times New Roman"/>
          <w:sz w:val="24"/>
          <w:szCs w:val="24"/>
          <w:lang w:eastAsia="ru-RU"/>
        </w:rPr>
        <w:br/>
      </w:r>
      <w:r w:rsidRPr="00865181">
        <w:rPr>
          <w:rFonts w:ascii="Times New Roman" w:eastAsia="Times New Roman" w:hAnsi="Times New Roman" w:cs="Times New Roman"/>
          <w:color w:val="0000FF"/>
          <w:sz w:val="24"/>
          <w:szCs w:val="24"/>
          <w:lang w:eastAsia="ru-RU"/>
        </w:rPr>
        <w:t>Социальная профилактика</w:t>
      </w:r>
      <w:proofErr w:type="gramStart"/>
      <w:r w:rsidRPr="00865181">
        <w:rPr>
          <w:rFonts w:ascii="Times New Roman" w:eastAsia="Times New Roman" w:hAnsi="Times New Roman" w:cs="Times New Roman"/>
          <w:sz w:val="24"/>
          <w:szCs w:val="24"/>
          <w:lang w:eastAsia="ru-RU"/>
        </w:rPr>
        <w:br/>
        <w:t>П</w:t>
      </w:r>
      <w:proofErr w:type="gramEnd"/>
      <w:r w:rsidRPr="00865181">
        <w:rPr>
          <w:rFonts w:ascii="Times New Roman" w:eastAsia="Times New Roman" w:hAnsi="Times New Roman" w:cs="Times New Roman"/>
          <w:sz w:val="24"/>
          <w:szCs w:val="24"/>
          <w:lang w:eastAsia="ru-RU"/>
        </w:rPr>
        <w:t>режде всего, эта работа лежит на властях.</w:t>
      </w:r>
      <w:r w:rsidRPr="00865181">
        <w:rPr>
          <w:rFonts w:ascii="Times New Roman" w:eastAsia="Times New Roman" w:hAnsi="Times New Roman" w:cs="Times New Roman"/>
          <w:sz w:val="24"/>
          <w:szCs w:val="24"/>
          <w:lang w:eastAsia="ru-RU"/>
        </w:rPr>
        <w:br/>
        <w:t>1. Каждый больной туберкулёзом имеет право на бесплатное лечение.</w:t>
      </w:r>
      <w:r w:rsidRPr="00865181">
        <w:rPr>
          <w:rFonts w:ascii="Times New Roman" w:eastAsia="Times New Roman" w:hAnsi="Times New Roman" w:cs="Times New Roman"/>
          <w:sz w:val="24"/>
          <w:szCs w:val="24"/>
          <w:lang w:eastAsia="ru-RU"/>
        </w:rPr>
        <w:br/>
        <w:t>2. Право на больничный лист.</w:t>
      </w:r>
      <w:r w:rsidRPr="00865181">
        <w:rPr>
          <w:rFonts w:ascii="Times New Roman" w:eastAsia="Times New Roman" w:hAnsi="Times New Roman" w:cs="Times New Roman"/>
          <w:sz w:val="24"/>
          <w:szCs w:val="24"/>
          <w:lang w:eastAsia="ru-RU"/>
        </w:rPr>
        <w:br/>
        <w:t>3. Все больные туберкулёзом имели право на отпуск только в летний период.</w:t>
      </w:r>
      <w:r w:rsidRPr="00865181">
        <w:rPr>
          <w:rFonts w:ascii="Times New Roman" w:eastAsia="Times New Roman" w:hAnsi="Times New Roman" w:cs="Times New Roman"/>
          <w:sz w:val="24"/>
          <w:szCs w:val="24"/>
          <w:lang w:eastAsia="ru-RU"/>
        </w:rPr>
        <w:br/>
        <w:t>4. Все больные туберкулёзом  имеют право на бесплатное диетическое питание в условиях стационара постоянного или дневного  пребывания.</w:t>
      </w:r>
      <w:r w:rsidRPr="00865181">
        <w:rPr>
          <w:rFonts w:ascii="Times New Roman" w:eastAsia="Times New Roman" w:hAnsi="Times New Roman" w:cs="Times New Roman"/>
          <w:sz w:val="24"/>
          <w:szCs w:val="24"/>
          <w:lang w:eastAsia="ru-RU"/>
        </w:rPr>
        <w:br/>
        <w:t>5. Каждый больной туберкулёзом  имеет право на санаторное лечение в течение 2-3 месяцев.</w:t>
      </w:r>
      <w:r w:rsidRPr="00865181">
        <w:rPr>
          <w:rFonts w:ascii="Times New Roman" w:eastAsia="Times New Roman" w:hAnsi="Times New Roman" w:cs="Times New Roman"/>
          <w:sz w:val="24"/>
          <w:szCs w:val="24"/>
          <w:lang w:eastAsia="ru-RU"/>
        </w:rPr>
        <w:br/>
      </w:r>
      <w:r w:rsidRPr="00865181">
        <w:rPr>
          <w:rFonts w:ascii="Times New Roman" w:eastAsia="Times New Roman" w:hAnsi="Times New Roman" w:cs="Times New Roman"/>
          <w:color w:val="0000FF"/>
          <w:sz w:val="24"/>
          <w:szCs w:val="24"/>
          <w:lang w:eastAsia="ru-RU"/>
        </w:rPr>
        <w:t>Своевременное выявление  туберкулёза.</w:t>
      </w:r>
      <w:r w:rsidRPr="00865181">
        <w:rPr>
          <w:rFonts w:ascii="Times New Roman" w:eastAsia="Times New Roman" w:hAnsi="Times New Roman" w:cs="Times New Roman"/>
          <w:sz w:val="24"/>
          <w:szCs w:val="24"/>
          <w:lang w:eastAsia="ru-RU"/>
        </w:rPr>
        <w:br/>
        <w:t>Позднее обнаружение туберкулёза часто обусловлено тем, что некоторые лица, несмотря на появление выраженных субъективных симптомов заболевания, своевременно не обращаются к врачу. Кроме того, люди, считающие себя здоровыми, иногда уклоняются от профилактических осмотров. В связи с этим фтизиатры должны проводить разъяснительную работу среди населения по вопросам своевременного выявления туберкулёза по двум направлениям.</w:t>
      </w:r>
      <w:r w:rsidRPr="00865181">
        <w:rPr>
          <w:rFonts w:ascii="Times New Roman" w:eastAsia="Times New Roman" w:hAnsi="Times New Roman" w:cs="Times New Roman"/>
          <w:sz w:val="24"/>
          <w:szCs w:val="24"/>
          <w:lang w:eastAsia="ru-RU"/>
        </w:rPr>
        <w:br/>
        <w:t xml:space="preserve">Население должно знать, что серьезные заболевания, в том числе и туберкулёз лёгких, могут начинаться без выраженных местных симптомов при таких признаках, как слабость, утомляемость, снижение работоспособности, уменьшение аппетита, небольшая раздражительность, похудание. Следует также объяснять значение местных симптомов заболевания органов дыхания (боли в груди, кашель, выделение мокроты, кровохарканье), </w:t>
      </w:r>
      <w:r w:rsidRPr="00865181">
        <w:rPr>
          <w:rFonts w:ascii="Times New Roman" w:eastAsia="Times New Roman" w:hAnsi="Times New Roman" w:cs="Times New Roman"/>
          <w:sz w:val="24"/>
          <w:szCs w:val="24"/>
          <w:lang w:eastAsia="ru-RU"/>
        </w:rPr>
        <w:lastRenderedPageBreak/>
        <w:t>которые указывают на необходимость немедленного обращения к врачу. Описывая упомянутые общие и местные симптомы, рекомендуется одновременно подчеркнуть, что аналогичные явления могут наблюдаться не только при туберкулёзе легких, но и при других неопасных заболеваниях и состояниях (например, кашель с мокротой при банальном бронхите или утомляемость, раздражительность, снижение работоспособности — при переутомлении). Отсюда вытекает убедительный  вывод о том, что только врач, применяя специальные методы исследования, может выяснить, имеется ли в данном случае преходящее незначительное недомогание или серьёзное заболевание, требующее безотлагательного лечения.</w:t>
      </w:r>
      <w:r w:rsidRPr="00865181">
        <w:rPr>
          <w:rFonts w:ascii="Times New Roman" w:eastAsia="Times New Roman" w:hAnsi="Times New Roman" w:cs="Times New Roman"/>
          <w:sz w:val="24"/>
          <w:szCs w:val="24"/>
          <w:lang w:eastAsia="ru-RU"/>
        </w:rPr>
        <w:br/>
        <w:t>Необходимо обращать внимание на то, что начало заболевания туберкулёзом может быть совершенно незаметным для больного и что это заболевание иногда обнаруживается неожиданно, например, при профилактическом осмотре. Подобное разъяснение важно для успеха массовых обследований.</w:t>
      </w:r>
      <w:r w:rsidRPr="00865181">
        <w:rPr>
          <w:rFonts w:ascii="Times New Roman" w:eastAsia="Times New Roman" w:hAnsi="Times New Roman" w:cs="Times New Roman"/>
          <w:sz w:val="24"/>
          <w:szCs w:val="24"/>
          <w:lang w:eastAsia="ru-RU"/>
        </w:rPr>
        <w:br/>
        <w:t>Помните: В наши дни ежегодно туберкулез уносит жизни 1,6 миллионов человек! Никто не застрахован от заболевания туберкулезом!</w:t>
      </w:r>
      <w:r w:rsidRPr="00865181">
        <w:rPr>
          <w:rFonts w:ascii="Times New Roman" w:eastAsia="Times New Roman" w:hAnsi="Times New Roman" w:cs="Times New Roman"/>
          <w:sz w:val="24"/>
          <w:szCs w:val="24"/>
          <w:lang w:eastAsia="ru-RU"/>
        </w:rPr>
        <w:br/>
        <w:t>В ваших силах максимально защитить себя и своих детей от опасной болезни. Необходимо принимать сознательное участие в защите от заболевания.</w:t>
      </w:r>
    </w:p>
    <w:p w:rsidR="00865181" w:rsidRPr="00865181" w:rsidRDefault="00865181" w:rsidP="00865181">
      <w:pPr>
        <w:spacing w:before="100" w:beforeAutospacing="1" w:after="100" w:afterAutospacing="1" w:line="240" w:lineRule="auto"/>
        <w:rPr>
          <w:rFonts w:ascii="Times New Roman" w:eastAsia="Times New Roman" w:hAnsi="Times New Roman" w:cs="Times New Roman"/>
          <w:sz w:val="24"/>
          <w:szCs w:val="24"/>
          <w:lang w:eastAsia="ru-RU"/>
        </w:rPr>
      </w:pPr>
      <w:r w:rsidRPr="00865181">
        <w:rPr>
          <w:rFonts w:ascii="Times New Roman" w:eastAsia="Times New Roman" w:hAnsi="Times New Roman" w:cs="Times New Roman"/>
          <w:color w:val="0000FF"/>
          <w:sz w:val="24"/>
          <w:szCs w:val="24"/>
          <w:lang w:eastAsia="ru-RU"/>
        </w:rPr>
        <w:t>БУДЬТЕ ЗДОРОВЫ!!!</w:t>
      </w:r>
    </w:p>
    <w:p w:rsidR="00865181" w:rsidRDefault="00865181"/>
    <w:sectPr w:rsidR="00865181" w:rsidSect="0035098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defaultTabStop w:val="708"/>
  <w:characterSpacingControl w:val="doNotCompress"/>
  <w:compat/>
  <w:rsids>
    <w:rsidRoot w:val="00865181"/>
    <w:rsid w:val="0035098E"/>
    <w:rsid w:val="0086518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65181"/>
  </w:style>
  <w:style w:type="paragraph" w:styleId="1">
    <w:name w:val="heading 1"/>
    <w:basedOn w:val="a"/>
    <w:link w:val="10"/>
    <w:uiPriority w:val="9"/>
    <w:qFormat/>
    <w:rsid w:val="0086518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86518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
    <w:rsid w:val="00865181"/>
    <w:rPr>
      <w:rFonts w:ascii="Times New Roman" w:eastAsia="Times New Roman" w:hAnsi="Times New Roman" w:cs="Times New Roman"/>
      <w:b/>
      <w:bCs/>
      <w:kern w:val="36"/>
      <w:sz w:val="48"/>
      <w:szCs w:val="48"/>
      <w:lang w:eastAsia="ru-RU"/>
    </w:rPr>
  </w:style>
  <w:style w:type="paragraph" w:styleId="a4">
    <w:name w:val="Balloon Text"/>
    <w:basedOn w:val="a"/>
    <w:link w:val="a5"/>
    <w:uiPriority w:val="99"/>
    <w:semiHidden/>
    <w:unhideWhenUsed/>
    <w:rsid w:val="00865181"/>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865181"/>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367292306">
      <w:bodyDiv w:val="1"/>
      <w:marLeft w:val="0"/>
      <w:marRight w:val="0"/>
      <w:marTop w:val="0"/>
      <w:marBottom w:val="0"/>
      <w:divBdr>
        <w:top w:val="none" w:sz="0" w:space="0" w:color="auto"/>
        <w:left w:val="none" w:sz="0" w:space="0" w:color="auto"/>
        <w:bottom w:val="none" w:sz="0" w:space="0" w:color="auto"/>
        <w:right w:val="none" w:sz="0" w:space="0" w:color="auto"/>
      </w:divBdr>
      <w:divsChild>
        <w:div w:id="1133911363">
          <w:marLeft w:val="0"/>
          <w:marRight w:val="0"/>
          <w:marTop w:val="0"/>
          <w:marBottom w:val="0"/>
          <w:divBdr>
            <w:top w:val="none" w:sz="0" w:space="0" w:color="auto"/>
            <w:left w:val="none" w:sz="0" w:space="0" w:color="auto"/>
            <w:bottom w:val="none" w:sz="0" w:space="0" w:color="auto"/>
            <w:right w:val="none" w:sz="0" w:space="0" w:color="auto"/>
          </w:divBdr>
          <w:divsChild>
            <w:div w:id="47538021">
              <w:marLeft w:val="0"/>
              <w:marRight w:val="0"/>
              <w:marTop w:val="0"/>
              <w:marBottom w:val="0"/>
              <w:divBdr>
                <w:top w:val="none" w:sz="0" w:space="0" w:color="auto"/>
                <w:left w:val="none" w:sz="0" w:space="0" w:color="auto"/>
                <w:bottom w:val="none" w:sz="0" w:space="0" w:color="auto"/>
                <w:right w:val="none" w:sz="0" w:space="0" w:color="auto"/>
              </w:divBdr>
              <w:divsChild>
                <w:div w:id="825240282">
                  <w:marLeft w:val="0"/>
                  <w:marRight w:val="0"/>
                  <w:marTop w:val="0"/>
                  <w:marBottom w:val="0"/>
                  <w:divBdr>
                    <w:top w:val="none" w:sz="0" w:space="0" w:color="auto"/>
                    <w:left w:val="none" w:sz="0" w:space="0" w:color="auto"/>
                    <w:bottom w:val="none" w:sz="0" w:space="0" w:color="auto"/>
                    <w:right w:val="none" w:sz="0" w:space="0" w:color="auto"/>
                  </w:divBdr>
                  <w:divsChild>
                    <w:div w:id="1638757652">
                      <w:marLeft w:val="0"/>
                      <w:marRight w:val="0"/>
                      <w:marTop w:val="0"/>
                      <w:marBottom w:val="0"/>
                      <w:divBdr>
                        <w:top w:val="none" w:sz="0" w:space="0" w:color="auto"/>
                        <w:left w:val="none" w:sz="0" w:space="0" w:color="auto"/>
                        <w:bottom w:val="none" w:sz="0" w:space="0" w:color="auto"/>
                        <w:right w:val="none" w:sz="0" w:space="0" w:color="auto"/>
                      </w:divBdr>
                      <w:divsChild>
                        <w:div w:id="211776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hyperlink" Target="http://www.arcmk01.ru/wp-content/gallery/2013/03/tub.jpg" TargetMode="External"/></Relationships>
</file>

<file path=word/theme/theme1.xml><?xml version="1.0" encoding="utf-8"?>
<a:theme xmlns:a="http://schemas.openxmlformats.org/drawingml/2006/main" name="Тема Office">
  <a:themeElements>
    <a:clrScheme name="Стандартная">
      <a:dk1>
        <a:sysClr val="windowText" lastClr="585858"/>
      </a:dk1>
      <a:lt1>
        <a:sysClr val="window" lastClr="FCFCFC"/>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1731</Words>
  <Characters>9873</Characters>
  <Application>Microsoft Office Word</Application>
  <DocSecurity>0</DocSecurity>
  <Lines>82</Lines>
  <Paragraphs>23</Paragraphs>
  <ScaleCrop>false</ScaleCrop>
  <Company>NovogradSoft</Company>
  <LinksUpToDate>false</LinksUpToDate>
  <CharactersWithSpaces>11581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Таня</dc:creator>
  <cp:lastModifiedBy>Таня</cp:lastModifiedBy>
  <cp:revision>1</cp:revision>
  <dcterms:created xsi:type="dcterms:W3CDTF">2013-10-06T19:58:00Z</dcterms:created>
  <dcterms:modified xsi:type="dcterms:W3CDTF">2013-10-06T20:03:00Z</dcterms:modified>
</cp:coreProperties>
</file>