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20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object w:dxaOrig="9030" w:dyaOrig="12525">
          <v:rect xmlns:o="urn:schemas-microsoft-com:office:office" xmlns:v="urn:schemas-microsoft-com:vml" id="rectole0000000000" style="width:451.500000pt;height:626.2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spacing w:before="0" w:after="20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Муниципальное бюджетное дошкольное образовательное </w:t>
      </w:r>
    </w:p>
    <w:p>
      <w:pPr>
        <w:spacing w:before="0" w:after="20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учреждение детский сад комбинированного вида №6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Улыбка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»</w:t>
      </w:r>
    </w:p>
    <w:p>
      <w:pPr>
        <w:spacing w:before="0" w:after="20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г. Пролетарска Пролетарского района Ростовской области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</w:pPr>
    </w:p>
    <w:tbl>
      <w:tblPr>
        <w:tblInd w:w="468" w:type="dxa"/>
      </w:tblPr>
      <w:tblGrid>
        <w:gridCol w:w="3764"/>
        <w:gridCol w:w="1096"/>
        <w:gridCol w:w="5298"/>
      </w:tblGrid>
      <w:tr>
        <w:trPr>
          <w:trHeight w:val="1902" w:hRule="auto"/>
          <w:jc w:val="left"/>
        </w:trPr>
        <w:tc>
          <w:tcPr>
            <w:tcW w:w="37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ПРИНЯТО</w:t>
            </w:r>
          </w:p>
          <w:p>
            <w:pPr>
              <w:spacing w:before="0" w:after="200" w:line="240"/>
              <w:ind w:right="0" w:left="-33" w:firstLine="33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На Педагогическом совете </w:t>
            </w:r>
          </w:p>
          <w:p>
            <w:pPr>
              <w:spacing w:before="0" w:after="20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Протокол </w:t>
            </w:r>
          </w:p>
          <w:p>
            <w:pPr>
              <w:spacing w:before="0" w:after="20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от  05.06.2014  г. №3</w:t>
            </w:r>
          </w:p>
          <w:p>
            <w:pPr>
              <w:spacing w:before="0" w:after="200" w:line="240"/>
              <w:ind w:right="0" w:left="0" w:firstLine="567"/>
              <w:jc w:val="left"/>
              <w:rPr>
                <w:color w:val="auto"/>
                <w:spacing w:val="0"/>
                <w:position w:val="0"/>
              </w:rPr>
            </w:pPr>
          </w:p>
        </w:tc>
        <w:tc>
          <w:tcPr>
            <w:tcW w:w="109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40"/>
              <w:ind w:right="0" w:left="0" w:firstLine="567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529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УТВЕРЖДАЮ</w:t>
            </w:r>
          </w:p>
          <w:p>
            <w:pPr>
              <w:spacing w:before="0" w:after="20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Заведующий МБДОУ №6</w:t>
            </w:r>
          </w:p>
          <w:p>
            <w:pPr>
              <w:spacing w:before="0" w:after="20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___________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Сидоренко А.Ю.</w:t>
            </w:r>
          </w:p>
          <w:p>
            <w:pPr>
              <w:spacing w:before="0" w:after="20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Приказ  от 05.06.2014 г. №44</w:t>
            </w:r>
          </w:p>
          <w:p>
            <w:pPr>
              <w:spacing w:before="0" w:after="20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</w:p>
        </w:tc>
      </w:tr>
    </w:tbl>
    <w:p>
      <w:pPr>
        <w:spacing w:before="0" w:after="20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1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Положение</w:t>
      </w: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об Общем собрании работников МБДОУ</w:t>
      </w:r>
    </w:p>
    <w:p>
      <w:pPr>
        <w:spacing w:before="0" w:after="200" w:line="276"/>
        <w:ind w:right="0" w:left="0" w:firstLine="72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1.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Общие положения</w:t>
      </w:r>
    </w:p>
    <w:p>
      <w:pPr>
        <w:spacing w:before="0" w:after="200" w:line="276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1.1.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Настоящее Положение об Общем собрании работников Муниципального бюджетного дошкольного образовательного учреждения детского сада комбинированного вида №6 "Улыбка" г. Пролетарска Пролетарского района Ростовской области (далее -Положение)  разработано в соответствии с Законом РФ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Об образовании в Российской Федерации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» (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ФЗ от 29.12.2012 г. №273-ФЗ), Порядком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 (приказ Минобрнауки от 30.08.2013г. №1014), Уставом МБДОУ.</w:t>
      </w:r>
    </w:p>
    <w:p>
      <w:pPr>
        <w:suppressLineNumbers w:val="true"/>
        <w:tabs>
          <w:tab w:val="left" w:pos="720" w:leader="none"/>
        </w:tabs>
        <w:suppressAutoHyphens w:val="true"/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1.2.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Общее собрание работников МБДОУ (далее – Собрание) является коллегиальным органом управления МБДОУ.</w:t>
      </w:r>
    </w:p>
    <w:p>
      <w:pPr>
        <w:spacing w:before="0" w:after="200" w:line="276"/>
        <w:ind w:right="0" w:left="0" w:firstLine="69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Собрание осуществляет общее руководство МБДОУ и представляет полномочия работников.</w:t>
      </w:r>
    </w:p>
    <w:p>
      <w:pPr>
        <w:spacing w:before="0" w:after="20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1.5.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Структура, порядок формирования, срок полномочий и компетенция Собрания, порядок принятия решений и выступления от имени МБДОУ устанавливаются Уставом МБДОУ в соответствии с законодательством Российской Федерации.</w:t>
      </w:r>
    </w:p>
    <w:p>
      <w:pPr>
        <w:tabs>
          <w:tab w:val="left" w:pos="698" w:leader="none"/>
        </w:tabs>
        <w:suppressAutoHyphens w:val="true"/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1.6.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Собрание вправе представлять МБДОУ только на основании доверенности, заверенной заведующим МБДОУ.</w:t>
      </w:r>
    </w:p>
    <w:p>
      <w:pPr>
        <w:spacing w:before="0" w:after="20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1.7.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Изменения и дополнения в настоящее Положение вносятся Собранием и принимаются на его заседании.</w:t>
      </w:r>
    </w:p>
    <w:p>
      <w:pPr>
        <w:spacing w:before="0" w:after="200" w:line="240"/>
        <w:ind w:right="0" w:left="0" w:firstLine="705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1.8.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Срок данного Положения не ограничен. Положение действует до принятия нового.</w:t>
      </w:r>
    </w:p>
    <w:p>
      <w:pPr>
        <w:spacing w:before="0" w:after="200" w:line="276"/>
        <w:ind w:right="0" w:left="0" w:firstLine="69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  <w:t xml:space="preserve">Цели и основные задачи С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обрания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2.1.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Основной целью является:</w:t>
      </w:r>
    </w:p>
    <w:p>
      <w:pPr>
        <w:numPr>
          <w:ilvl w:val="0"/>
          <w:numId w:val="23"/>
        </w:numPr>
        <w:tabs>
          <w:tab w:val="left" w:pos="795" w:leader="none"/>
        </w:tabs>
        <w:suppressAutoHyphens w:val="true"/>
        <w:spacing w:before="0" w:after="0" w:line="240"/>
        <w:ind w:right="0" w:left="795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обеспечение общественного характера управления МБДОУ;</w:t>
      </w:r>
    </w:p>
    <w:p>
      <w:pPr>
        <w:numPr>
          <w:ilvl w:val="0"/>
          <w:numId w:val="23"/>
        </w:numPr>
        <w:tabs>
          <w:tab w:val="left" w:pos="795" w:leader="none"/>
        </w:tabs>
        <w:suppressAutoHyphens w:val="true"/>
        <w:spacing w:before="0" w:after="0" w:line="240"/>
        <w:ind w:right="0" w:left="795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координация деятельности органов самоуправления МБДОУ;</w:t>
      </w:r>
    </w:p>
    <w:p>
      <w:pPr>
        <w:numPr>
          <w:ilvl w:val="0"/>
          <w:numId w:val="23"/>
        </w:numPr>
        <w:tabs>
          <w:tab w:val="left" w:pos="795" w:leader="none"/>
        </w:tabs>
        <w:suppressAutoHyphens w:val="true"/>
        <w:spacing w:before="0" w:after="0" w:line="240"/>
        <w:ind w:right="0" w:left="795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содействие в реализации уставной деятельности МБДОУ, его функционирования, развития.</w:t>
      </w:r>
    </w:p>
    <w:p>
      <w:pPr>
        <w:suppressAutoHyphens w:val="true"/>
        <w:spacing w:before="0" w:after="0" w:line="240"/>
        <w:ind w:right="0" w:left="795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2.2.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Основными задачами являются:</w:t>
      </w:r>
    </w:p>
    <w:p>
      <w:pPr>
        <w:numPr>
          <w:ilvl w:val="0"/>
          <w:numId w:val="26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содействие осуществлению управленческих начал, развитию инициативы коллектива;</w:t>
      </w:r>
    </w:p>
    <w:p>
      <w:pPr>
        <w:numPr>
          <w:ilvl w:val="0"/>
          <w:numId w:val="26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реализация права на самостоятельность МБДОУ в решении вопросов, способствующих оптимальной организации образовательного процесса и финансово-хозяйственной деятельности;</w:t>
      </w:r>
    </w:p>
    <w:p>
      <w:pPr>
        <w:numPr>
          <w:ilvl w:val="0"/>
          <w:numId w:val="26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содействие  расширению коллегиальных, демократических форм управления и воплощения в жизнь государственно-общественных принципов.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3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.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Функции Общего собрания коллектива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Общее собрание   коллектива   наделяется правом: </w:t>
      </w:r>
    </w:p>
    <w:p>
      <w:pPr>
        <w:numPr>
          <w:ilvl w:val="0"/>
          <w:numId w:val="28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определять направления экономической деятельности  МБДОУ;</w:t>
      </w:r>
    </w:p>
    <w:p>
      <w:pPr>
        <w:numPr>
          <w:ilvl w:val="0"/>
          <w:numId w:val="28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разрабатывать и принимать концепцию развития (программу развития)  МБДОУ;</w:t>
      </w:r>
    </w:p>
    <w:p>
      <w:pPr>
        <w:numPr>
          <w:ilvl w:val="0"/>
          <w:numId w:val="28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принимать годовой план работы  МБДОУ;</w:t>
      </w:r>
    </w:p>
    <w:p>
      <w:pPr>
        <w:numPr>
          <w:ilvl w:val="0"/>
          <w:numId w:val="28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принимать решение о создании в МБДОУ профсоюзной организации или иных представительных органов коллектива;</w:t>
      </w:r>
    </w:p>
    <w:p>
      <w:pPr>
        <w:numPr>
          <w:ilvl w:val="0"/>
          <w:numId w:val="28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избирать тайным голосованием председателя, членов профсоюзного или иного представительного органа коллектива или представителя коллектива для защиты интересов всех работников в социальном партнерстве; </w:t>
      </w:r>
    </w:p>
    <w:p>
      <w:pPr>
        <w:numPr>
          <w:ilvl w:val="0"/>
          <w:numId w:val="28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принимать решения о необходимости заключения с работодателем коллективного договора либо уполномочивать первичные профсоюзные организации, иные представительные органы коллектива на принятие такого решения;</w:t>
      </w:r>
    </w:p>
    <w:p>
      <w:pPr>
        <w:numPr>
          <w:ilvl w:val="0"/>
          <w:numId w:val="28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уполномочивать профсоюзы, иные представительные органы на ведение коллективных переговоров;</w:t>
      </w:r>
    </w:p>
    <w:p>
      <w:pPr>
        <w:numPr>
          <w:ilvl w:val="0"/>
          <w:numId w:val="28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принимать наиболее приемлемый вариант коллективного договора в случаях, когда это не было достигнуто в едином представительном органе либо такой орган вообще не был создан;</w:t>
      </w:r>
    </w:p>
    <w:p>
      <w:pPr>
        <w:numPr>
          <w:ilvl w:val="0"/>
          <w:numId w:val="28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заслушивать отчеты сторон, подписавших коллективный договор, о ходе его выполнения;</w:t>
      </w:r>
    </w:p>
    <w:p>
      <w:pPr>
        <w:numPr>
          <w:ilvl w:val="0"/>
          <w:numId w:val="28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рассматривать и решать вопросы самоуправления коллектива в соответствии с Уставом МБДОУ;</w:t>
      </w:r>
    </w:p>
    <w:p>
      <w:pPr>
        <w:numPr>
          <w:ilvl w:val="0"/>
          <w:numId w:val="28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определять перечень и порядок предоставления работникам организации социальных льгот из фондов коллектива;</w:t>
      </w:r>
    </w:p>
    <w:p>
      <w:pPr>
        <w:numPr>
          <w:ilvl w:val="0"/>
          <w:numId w:val="28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определять и регулировать формы и условия деятельности общественных организаций на предприятии;</w:t>
      </w:r>
    </w:p>
    <w:p>
      <w:pPr>
        <w:numPr>
          <w:ilvl w:val="0"/>
          <w:numId w:val="28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решать иные вопросы в соответствии с коллективным договором;</w:t>
      </w:r>
    </w:p>
    <w:p>
      <w:pPr>
        <w:numPr>
          <w:ilvl w:val="0"/>
          <w:numId w:val="28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принимать правила внутреннего трудового распорядка в МБДОУ</w:t>
      </w:r>
      <w:r>
        <w:rPr>
          <w:rFonts w:ascii="Times New Roman" w:hAnsi="Times New Roman" w:cs="Times New Roman" w:eastAsia="Times New Roman"/>
          <w:color w:val="0000FF"/>
          <w:spacing w:val="0"/>
          <w:position w:val="0"/>
          <w:sz w:val="28"/>
          <w:shd w:fill="auto" w:val="clear"/>
        </w:rPr>
        <w:t xml:space="preserve">;</w:t>
      </w:r>
    </w:p>
    <w:p>
      <w:pPr>
        <w:numPr>
          <w:ilvl w:val="0"/>
          <w:numId w:val="28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применять к членам коллектива за нарушение трудовой дисциплины меры общественного воздействия;</w:t>
      </w:r>
    </w:p>
    <w:p>
      <w:pPr>
        <w:numPr>
          <w:ilvl w:val="0"/>
          <w:numId w:val="28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обсуждать и одобрять комплексные планы улучшения условий труда и санитарно- оздоровительных мероприятий в МБДОУ, контролировать ход выполнения этих планов;</w:t>
      </w:r>
    </w:p>
    <w:p>
      <w:pPr>
        <w:numPr>
          <w:ilvl w:val="0"/>
          <w:numId w:val="28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осуществлять контроль за соблюдением работниками МБДОУ правил и инструкций по охране труда;</w:t>
      </w:r>
    </w:p>
    <w:p>
      <w:pPr>
        <w:numPr>
          <w:ilvl w:val="0"/>
          <w:numId w:val="28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осуществлять контроль за использованием средств, предназначенных на охрану труда;</w:t>
      </w:r>
    </w:p>
    <w:p>
      <w:pPr>
        <w:numPr>
          <w:ilvl w:val="0"/>
          <w:numId w:val="28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выдвигать требования к работодателю по поводу заключения, изменения и выполнения коллективного договора, соглашений по социально-трудовым вопросам;</w:t>
      </w:r>
    </w:p>
    <w:p>
      <w:pPr>
        <w:numPr>
          <w:ilvl w:val="0"/>
          <w:numId w:val="28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принимать локальные акты, регламентирующие деятельность  МБДОУ в</w:t>
      </w:r>
    </w:p>
    <w:p>
      <w:pPr>
        <w:suppressAutoHyphens w:val="true"/>
        <w:spacing w:before="0" w:after="0" w:line="240"/>
        <w:ind w:right="0" w:left="36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пределах установленной компетенции (договоры, соглашения,  </w:t>
      </w:r>
    </w:p>
    <w:p>
      <w:pPr>
        <w:suppressAutoHyphens w:val="true"/>
        <w:spacing w:before="0" w:after="0" w:line="240"/>
        <w:ind w:right="0" w:left="36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положения);</w:t>
      </w:r>
    </w:p>
    <w:p>
      <w:pPr>
        <w:numPr>
          <w:ilvl w:val="0"/>
          <w:numId w:val="30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заслушивать отчеты заведующего МБДОУ о выполнении задач основной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уставной деятельности;</w:t>
      </w:r>
    </w:p>
    <w:p>
      <w:pPr>
        <w:numPr>
          <w:ilvl w:val="0"/>
          <w:numId w:val="32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разрабатывать и принимать договор между  МБДОУ и родителями;</w:t>
      </w:r>
    </w:p>
    <w:p>
      <w:pPr>
        <w:numPr>
          <w:ilvl w:val="0"/>
          <w:numId w:val="32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принимать решения по вопросам, не отнесенным действующим законодательством Российской Федерации к исключительной компетенции других органов;</w:t>
      </w:r>
    </w:p>
    <w:p>
      <w:pPr>
        <w:numPr>
          <w:ilvl w:val="0"/>
          <w:numId w:val="32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определять порядок и условия предоставления социальных гарантий и льгот: сокращенная рабочая неделя, длительный отпуск (сроком до одного года) педагогическим работникам и другие, предусмотренные законодательством Российской Федерации;</w:t>
      </w:r>
    </w:p>
    <w:p>
      <w:pPr>
        <w:numPr>
          <w:ilvl w:val="0"/>
          <w:numId w:val="32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разрабатывать и утверждать Положение об оплате труда и материальном стимулировании работников.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5. 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Ответственность Общего собрания коллектива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5.1.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Общее собрание коллектива несет ответственность:</w:t>
      </w:r>
    </w:p>
    <w:p>
      <w:pPr>
        <w:numPr>
          <w:ilvl w:val="0"/>
          <w:numId w:val="34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за выполнение, выполнение не в полном объеме или невыполнение закрепленных за ним задач и функций;</w:t>
      </w:r>
    </w:p>
    <w:p>
      <w:pPr>
        <w:numPr>
          <w:ilvl w:val="0"/>
          <w:numId w:val="34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соответствие принимаемых решений законодательству РФ, нормативно-правовым актам.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6.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Организация деятельности Общего собрания  коллектива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6.1.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заседании Общего собрания коллектива могут принимать участие все работники, состоящие в трудовых отношениях с МБДОУ.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6.2.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Общее собрание коллектива созывается заведующим МБДОУ по мере необходимости, но не реже двух раз в год.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6.3.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Общее собрание коллектива считается правомочным, если в нем участвуют более 2/3  общего числа членов коллектива.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6.4.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Для ведения  Общего собрания коллектива из его состава открытым голосованием избирается председатель и секретарь сроком  на один календарный год, которые выбирают свои  обязанности на общественных началах.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Председатель:</w:t>
      </w:r>
    </w:p>
    <w:p>
      <w:pPr>
        <w:numPr>
          <w:ilvl w:val="0"/>
          <w:numId w:val="36"/>
        </w:numPr>
        <w:tabs>
          <w:tab w:val="left" w:pos="795" w:leader="none"/>
        </w:tabs>
        <w:suppressAutoHyphens w:val="true"/>
        <w:spacing w:before="0" w:after="0" w:line="240"/>
        <w:ind w:right="0" w:left="795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организует деятельность Общего собрания коллектива;</w:t>
      </w:r>
    </w:p>
    <w:p>
      <w:pPr>
        <w:numPr>
          <w:ilvl w:val="0"/>
          <w:numId w:val="36"/>
        </w:numPr>
        <w:tabs>
          <w:tab w:val="left" w:pos="795" w:leader="none"/>
        </w:tabs>
        <w:suppressAutoHyphens w:val="true"/>
        <w:spacing w:before="0" w:after="0" w:line="240"/>
        <w:ind w:right="0" w:left="795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информирует членов коллектива о предстоящем заседании не менее чем за 15 дней до его проведения;</w:t>
      </w:r>
    </w:p>
    <w:p>
      <w:pPr>
        <w:numPr>
          <w:ilvl w:val="0"/>
          <w:numId w:val="36"/>
        </w:numPr>
        <w:tabs>
          <w:tab w:val="left" w:pos="795" w:leader="none"/>
        </w:tabs>
        <w:suppressAutoHyphens w:val="true"/>
        <w:spacing w:before="0" w:after="0" w:line="240"/>
        <w:ind w:right="0" w:left="795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организует подготовку и проведение заседания;</w:t>
      </w:r>
    </w:p>
    <w:p>
      <w:pPr>
        <w:numPr>
          <w:ilvl w:val="0"/>
          <w:numId w:val="36"/>
        </w:numPr>
        <w:tabs>
          <w:tab w:val="left" w:pos="795" w:leader="none"/>
        </w:tabs>
        <w:suppressAutoHyphens w:val="true"/>
        <w:spacing w:before="0" w:after="0" w:line="240"/>
        <w:ind w:right="0" w:left="795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определяет повестку дня;</w:t>
      </w:r>
    </w:p>
    <w:p>
      <w:pPr>
        <w:numPr>
          <w:ilvl w:val="0"/>
          <w:numId w:val="36"/>
        </w:numPr>
        <w:tabs>
          <w:tab w:val="left" w:pos="795" w:leader="none"/>
        </w:tabs>
        <w:suppressAutoHyphens w:val="true"/>
        <w:spacing w:before="0" w:after="0" w:line="240"/>
        <w:ind w:right="0" w:left="795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контролирует выполнение решений.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6.5.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Решения на Общем собрании коллектива принимаются большинством голосов от числа присутствующих.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6.6.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Проведение заседаний Общего собрания коллектива организуется заведующим МБДОУ и осуществляется под руководством председателя.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6.7.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 необходимости оперативного рассмотрения отдельных вопросов может быть проведено внеочередное Общее собрание коллектива, которое проводится по инициативе заведующего, или инициативе большинства работников МБДОУ.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6.8.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Конкретную дату, время и тематику заседания Общего собрания коллектива секретарь не позднее чем за 7 дней до заседания сообщает членам коллектива.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6.9.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Заседания Общего собрания коллектива протоколируется. Ведет протоколы секретарь Общего собрания коллектива, который по окончании заседания оформляет решение Общего собрания коллектива. Решение подписывается председателем и секретарем Общего собрания. Секретарь Общего собрания коллектива направляет материалы заседания соответствующим лицам или органам самоуправления МБДОУ.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7.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Решения Общего собрания коллектива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7.1.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Решения Общего собрания  коллектива МБДОУ принимаются простым большинством голосов от общего числа членов Общего собрания, присутствующих на заседании, при равенстве голосов решающим считается голос председательствующего на заседании Общего собрания коллектива.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7.2.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Решения, принятые Общим собранием коллектива в соответствии с законодательством и в пределах своих полномочий, обязательны для всех членов коллектива МБДОУ.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7.3.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Решения Общего собрания коллектива могут содержать поручения, обязательные для исполнения всеми членами  коллектива МБДОУ и рекомендации органам и участникам образовательного правоотношения.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8.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Взаимосвязь с другими органами самоуправления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8.1.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Общее собрание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коллектива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 организует взаимодействие с другими органами самоуправления МБДОУ -  Педагогическим советом,  Советом родителей:</w:t>
      </w:r>
    </w:p>
    <w:p>
      <w:pPr>
        <w:numPr>
          <w:ilvl w:val="0"/>
          <w:numId w:val="39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через участие представителей коллектива в заседаниях  Педагогического совета, Совета родителей МБДОУ;</w:t>
      </w:r>
    </w:p>
    <w:p>
      <w:pPr>
        <w:numPr>
          <w:ilvl w:val="0"/>
          <w:numId w:val="39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представление на ознакомление  Педагогическому совету и Совету родителей  МБДОУ материалов, готовящихся к обсуждению и принятию на заседании Общего собрания;</w:t>
      </w:r>
    </w:p>
    <w:p>
      <w:pPr>
        <w:numPr>
          <w:ilvl w:val="0"/>
          <w:numId w:val="39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внесение предложений и дополнений по вопросам, рассматриваемым на заседаниях  Педагогического совета и Совету родителей  МБДОУ.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9.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Делопроизводство Общего собрания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  <w:t xml:space="preserve">коллектива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9.1.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Заседания Общего собрания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коллектива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 оформляются протоколом.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9.2.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В книге протоколов фиксируются:</w:t>
      </w:r>
    </w:p>
    <w:p>
      <w:pPr>
        <w:numPr>
          <w:ilvl w:val="0"/>
          <w:numId w:val="41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дата проведения;</w:t>
      </w:r>
    </w:p>
    <w:p>
      <w:pPr>
        <w:numPr>
          <w:ilvl w:val="0"/>
          <w:numId w:val="41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количественное присутствие (отсутствие) членов коллектива;</w:t>
      </w:r>
    </w:p>
    <w:p>
      <w:pPr>
        <w:numPr>
          <w:ilvl w:val="0"/>
          <w:numId w:val="41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приглашенные (ФИО, должность);</w:t>
      </w:r>
    </w:p>
    <w:p>
      <w:pPr>
        <w:numPr>
          <w:ilvl w:val="0"/>
          <w:numId w:val="41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повестка дня;</w:t>
      </w:r>
    </w:p>
    <w:p>
      <w:pPr>
        <w:numPr>
          <w:ilvl w:val="0"/>
          <w:numId w:val="41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ход обсуждения вопросов;</w:t>
      </w:r>
    </w:p>
    <w:p>
      <w:pPr>
        <w:numPr>
          <w:ilvl w:val="0"/>
          <w:numId w:val="41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предложения, рекомендации и замечания членов коллектива и приглашенных лиц;</w:t>
      </w:r>
    </w:p>
    <w:p>
      <w:pPr>
        <w:numPr>
          <w:ilvl w:val="0"/>
          <w:numId w:val="41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решение.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9.3.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Протоколы подписываются председателем и секретарем Общего собрания коллектива.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9.4.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Нумерация протоколов ведется от начала учебного года.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9.5.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Книга  протоколов Общего собрания коллектива нумеруется постранично, прошнуровывается, скрепляется подписью заведующего и печатью МБДОУ по истечении учебного года.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9.6.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Тексты выступлений, о которых в протоколах  Общего собрания коллектива делается запись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доклад (выступление) прилагается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»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прилагаются  к  протоколам на бумажном или электронном носителях в книге протоколов Общего собрания коллектива.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9.7.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Книга  протоколов Общего собрания коллектива  хранятся в делах  МБДОУ постоянно и передается по акту (при смене руководителя, передаче в архив).</w:t>
      </w:r>
    </w:p>
    <w:p>
      <w:pPr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</w:p>
    <w:p>
      <w:pPr>
        <w:spacing w:before="0" w:after="200" w:line="276"/>
        <w:ind w:right="0" w:left="-567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abstractNum w:abstractNumId="36">
    <w:lvl w:ilvl="0">
      <w:start w:val="1"/>
      <w:numFmt w:val="bullet"/>
      <w:lvlText w:val="•"/>
    </w:lvl>
  </w:abstractNum>
  <w:abstractNum w:abstractNumId="42">
    <w:lvl w:ilvl="0">
      <w:start w:val="1"/>
      <w:numFmt w:val="bullet"/>
      <w:lvlText w:val="•"/>
    </w:lvl>
  </w:abstractNum>
  <w:abstractNum w:abstractNumId="48">
    <w:lvl w:ilvl="0">
      <w:start w:val="1"/>
      <w:numFmt w:val="bullet"/>
      <w:lvlText w:val="•"/>
    </w:lvl>
  </w:abstractNum>
  <w:num w:numId="23">
    <w:abstractNumId w:val="48"/>
  </w:num>
  <w:num w:numId="26">
    <w:abstractNumId w:val="42"/>
  </w:num>
  <w:num w:numId="28">
    <w:abstractNumId w:val="36"/>
  </w:num>
  <w:num w:numId="30">
    <w:abstractNumId w:val="30"/>
  </w:num>
  <w:num w:numId="32">
    <w:abstractNumId w:val="24"/>
  </w:num>
  <w:num w:numId="34">
    <w:abstractNumId w:val="18"/>
  </w:num>
  <w:num w:numId="36">
    <w:abstractNumId w:val="12"/>
  </w:num>
  <w:num w:numId="39">
    <w:abstractNumId w:val="6"/>
  </w:num>
  <w:num w:numId="41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embeddings/oleObject0.bin" Id="docRId0" Type="http://schemas.openxmlformats.org/officeDocument/2006/relationships/oleObject"/><Relationship Target="media/image0.wmf" Id="docRId1" Type="http://schemas.openxmlformats.org/officeDocument/2006/relationships/image"/><Relationship Target="numbering.xml" Id="docRId2" Type="http://schemas.openxmlformats.org/officeDocument/2006/relationships/numbering"/><Relationship Target="styles.xml" Id="docRId3" Type="http://schemas.openxmlformats.org/officeDocument/2006/relationships/styles"/></Relationships>
</file>